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jc w:val="center"/>
        <w:tblLayout w:type="fixed"/>
        <w:tblLook w:val="0000" w:firstRow="0" w:lastRow="0" w:firstColumn="0" w:lastColumn="0" w:noHBand="0" w:noVBand="0"/>
      </w:tblPr>
      <w:tblGrid>
        <w:gridCol w:w="3936"/>
        <w:gridCol w:w="1798"/>
        <w:gridCol w:w="4274"/>
      </w:tblGrid>
      <w:tr w:rsidR="00FC7C0A" w:rsidTr="002303A5">
        <w:trPr>
          <w:jc w:val="center"/>
        </w:trPr>
        <w:tc>
          <w:tcPr>
            <w:tcW w:w="3936" w:type="dxa"/>
            <w:shd w:val="clear" w:color="auto" w:fill="auto"/>
          </w:tcPr>
          <w:p w:rsidR="00FC7C0A" w:rsidRDefault="00FC7C0A" w:rsidP="002303A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/>
                <w:b/>
              </w:rPr>
            </w:pPr>
          </w:p>
        </w:tc>
        <w:tc>
          <w:tcPr>
            <w:tcW w:w="1798" w:type="dxa"/>
            <w:shd w:val="clear" w:color="auto" w:fill="auto"/>
          </w:tcPr>
          <w:p w:rsidR="00FC7C0A" w:rsidRDefault="00FC7C0A" w:rsidP="002303A5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4274" w:type="dxa"/>
            <w:shd w:val="clear" w:color="auto" w:fill="auto"/>
          </w:tcPr>
          <w:p w:rsidR="00FC7C0A" w:rsidRDefault="00FC7C0A" w:rsidP="002303A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/>
                <w:b/>
              </w:rPr>
            </w:pPr>
          </w:p>
        </w:tc>
      </w:tr>
    </w:tbl>
    <w:p w:rsidR="00834592" w:rsidRPr="00C574D0" w:rsidRDefault="00C574D0" w:rsidP="00C574D0">
      <w:pPr>
        <w:shd w:val="clear" w:color="auto" w:fill="FFFFFF"/>
        <w:tabs>
          <w:tab w:val="left" w:pos="6360"/>
        </w:tabs>
        <w:jc w:val="right"/>
        <w:outlineLvl w:val="0"/>
        <w:rPr>
          <w:b/>
          <w:bCs/>
          <w:caps/>
          <w:color w:val="000000"/>
          <w:kern w:val="36"/>
          <w:sz w:val="28"/>
          <w:szCs w:val="28"/>
        </w:rPr>
      </w:pPr>
      <w:r w:rsidRPr="00C574D0">
        <w:rPr>
          <w:b/>
          <w:sz w:val="28"/>
          <w:szCs w:val="28"/>
        </w:rPr>
        <w:t>Приложение</w:t>
      </w:r>
    </w:p>
    <w:p w:rsidR="007B40F4" w:rsidRPr="007B40F4" w:rsidRDefault="007B40F4" w:rsidP="00834592">
      <w:pPr>
        <w:shd w:val="clear" w:color="auto" w:fill="FFFFFF"/>
        <w:ind w:firstLine="567"/>
        <w:jc w:val="center"/>
        <w:outlineLvl w:val="0"/>
        <w:rPr>
          <w:b/>
          <w:bCs/>
          <w:caps/>
          <w:color w:val="000000"/>
          <w:kern w:val="36"/>
          <w:sz w:val="28"/>
          <w:szCs w:val="28"/>
        </w:rPr>
      </w:pPr>
    </w:p>
    <w:p w:rsidR="007B40F4" w:rsidRPr="007B40F4" w:rsidRDefault="007B40F4" w:rsidP="00834592">
      <w:pPr>
        <w:shd w:val="clear" w:color="auto" w:fill="FFFFFF"/>
        <w:ind w:firstLine="567"/>
        <w:jc w:val="center"/>
        <w:outlineLvl w:val="0"/>
        <w:rPr>
          <w:b/>
          <w:bCs/>
          <w:caps/>
          <w:color w:val="000000"/>
          <w:kern w:val="36"/>
          <w:sz w:val="28"/>
          <w:szCs w:val="28"/>
        </w:rPr>
      </w:pPr>
    </w:p>
    <w:p w:rsidR="00834592" w:rsidRPr="007B40F4" w:rsidRDefault="00834592" w:rsidP="00834592">
      <w:pPr>
        <w:shd w:val="clear" w:color="auto" w:fill="FFFFFF"/>
        <w:ind w:firstLine="567"/>
        <w:jc w:val="center"/>
        <w:outlineLvl w:val="0"/>
        <w:rPr>
          <w:b/>
          <w:bCs/>
          <w:caps/>
          <w:color w:val="000000"/>
          <w:kern w:val="36"/>
          <w:sz w:val="28"/>
          <w:szCs w:val="28"/>
        </w:rPr>
      </w:pPr>
      <w:r w:rsidRPr="007B40F4">
        <w:rPr>
          <w:b/>
          <w:bCs/>
          <w:caps/>
          <w:color w:val="000000"/>
          <w:kern w:val="36"/>
          <w:sz w:val="28"/>
          <w:szCs w:val="28"/>
        </w:rPr>
        <w:t>ПОЛОЖЕНИЕ</w:t>
      </w:r>
    </w:p>
    <w:p w:rsidR="00834592" w:rsidRPr="007B40F4" w:rsidRDefault="00834592" w:rsidP="00834592">
      <w:pPr>
        <w:shd w:val="clear" w:color="auto" w:fill="FFFFFF"/>
        <w:ind w:firstLine="567"/>
        <w:jc w:val="center"/>
        <w:rPr>
          <w:b/>
          <w:bCs/>
          <w:color w:val="000000"/>
          <w:sz w:val="28"/>
          <w:szCs w:val="28"/>
        </w:rPr>
      </w:pPr>
      <w:r w:rsidRPr="007B40F4">
        <w:rPr>
          <w:b/>
          <w:bCs/>
          <w:color w:val="000000"/>
          <w:sz w:val="28"/>
          <w:szCs w:val="28"/>
        </w:rPr>
        <w:t>о проведении Международной просветительской акции «Большой этнографический диктант»</w:t>
      </w:r>
    </w:p>
    <w:p w:rsidR="00834592" w:rsidRPr="007B40F4" w:rsidRDefault="00834592" w:rsidP="00834592">
      <w:pPr>
        <w:shd w:val="clear" w:color="auto" w:fill="FFFFFF"/>
        <w:ind w:firstLine="567"/>
        <w:jc w:val="center"/>
        <w:rPr>
          <w:color w:val="000000"/>
          <w:sz w:val="28"/>
          <w:szCs w:val="28"/>
        </w:rPr>
      </w:pPr>
    </w:p>
    <w:p w:rsidR="00834592" w:rsidRPr="007B40F4" w:rsidRDefault="00834592" w:rsidP="00834592">
      <w:pPr>
        <w:shd w:val="clear" w:color="auto" w:fill="FFFFFF"/>
        <w:ind w:firstLine="567"/>
        <w:jc w:val="both"/>
        <w:rPr>
          <w:b/>
          <w:bCs/>
          <w:color w:val="000000"/>
          <w:sz w:val="28"/>
          <w:szCs w:val="28"/>
        </w:rPr>
      </w:pPr>
      <w:r w:rsidRPr="007B40F4">
        <w:rPr>
          <w:b/>
          <w:bCs/>
          <w:color w:val="000000"/>
          <w:sz w:val="28"/>
          <w:szCs w:val="28"/>
        </w:rPr>
        <w:t xml:space="preserve"> 1. Общие положения 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 1.1. Настоящее положение определяет порядок и условия проведения в 2019 году Международной просветительской акции «Большой этнографиче</w:t>
      </w:r>
      <w:r w:rsidR="007B40F4" w:rsidRPr="007B40F4">
        <w:rPr>
          <w:color w:val="000000"/>
          <w:sz w:val="28"/>
          <w:szCs w:val="28"/>
        </w:rPr>
        <w:t>ский диктант» (далее – Диктант) на территории Российской Федерации.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1.2. Организаторами Диктанта являются Федеральное агентство по делам национальностей, Министерство национальной политики Удмуртской Республики.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 xml:space="preserve">1.3. Принимая во внимание, что партнером Диктанта является Федеральное агентство по делам Содружества Независимых Государств, соотечественников, проживающих за рубежом, и по </w:t>
      </w:r>
      <w:proofErr w:type="gramStart"/>
      <w:r w:rsidRPr="007B40F4">
        <w:rPr>
          <w:color w:val="000000"/>
          <w:sz w:val="28"/>
          <w:szCs w:val="28"/>
        </w:rPr>
        <w:t>международному</w:t>
      </w:r>
      <w:proofErr w:type="gramEnd"/>
      <w:r w:rsidRPr="007B40F4">
        <w:rPr>
          <w:color w:val="000000"/>
          <w:sz w:val="28"/>
          <w:szCs w:val="28"/>
        </w:rPr>
        <w:t xml:space="preserve"> гуманитарному сотрудничеству и что мероприятие пройдет на площадках зарубежных представительств </w:t>
      </w:r>
      <w:proofErr w:type="spellStart"/>
      <w:r w:rsidRPr="007B40F4">
        <w:rPr>
          <w:color w:val="000000"/>
          <w:sz w:val="28"/>
          <w:szCs w:val="28"/>
        </w:rPr>
        <w:t>Россотрудничества</w:t>
      </w:r>
      <w:proofErr w:type="spellEnd"/>
      <w:r w:rsidRPr="007B40F4">
        <w:rPr>
          <w:color w:val="000000"/>
          <w:sz w:val="28"/>
          <w:szCs w:val="28"/>
        </w:rPr>
        <w:t xml:space="preserve"> в странах СНГ, в 2019 году Диктант обладает статусом международного.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1.4. Общее руководство подготовкой, проведением и подведением итогов Диктанта осуществляет Организационный комитет, оперативное руководство – Рабочая группа.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Контакты Организационного комитета от ФАДН России: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- Вишнёв Никита Владимирович 8(925)370-27-57.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Контакты Организационного комитета от Министерства национальной политики Удмуртской Республики: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- Огородников Сергей Васильевич, (3412) 68-83-78;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 xml:space="preserve">- Лошкарева Юлия Алексеевна, (3412)63-10-75. 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1.5. Ответственными исполнителями за организацию и проведение Диктанта являются Федеральное агентство по делам национальностей, Министерство национальной политики Удмуртской Республики. 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1.6. Задания Диктанта состоят из 30 вопросов: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- 20 вопросов – общефедеральная часть Диктанта, единая для всех площадок написания Диктанта.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- 10 вопросов – региональная часть Диктанта, уникальная для каждого субъекта Российской Федерации.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1.6. Информационную поддержку оказывают федеральные и региональные средства массовой информации.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1.7. Полная информация о Диктанте размещается на сайте </w:t>
      </w:r>
      <w:hyperlink r:id="rId7" w:history="1">
        <w:r w:rsidRPr="007B40F4">
          <w:rPr>
            <w:rStyle w:val="a5"/>
            <w:sz w:val="28"/>
            <w:szCs w:val="28"/>
            <w:lang w:val="en-US"/>
          </w:rPr>
          <w:t>www</w:t>
        </w:r>
        <w:r w:rsidRPr="007B40F4">
          <w:rPr>
            <w:rStyle w:val="a5"/>
            <w:sz w:val="28"/>
            <w:szCs w:val="28"/>
          </w:rPr>
          <w:t>.</w:t>
        </w:r>
        <w:proofErr w:type="spellStart"/>
        <w:r w:rsidRPr="007B40F4">
          <w:rPr>
            <w:rStyle w:val="a5"/>
            <w:sz w:val="28"/>
            <w:szCs w:val="28"/>
            <w:lang w:val="en-US"/>
          </w:rPr>
          <w:t>miretno</w:t>
        </w:r>
        <w:proofErr w:type="spellEnd"/>
        <w:r w:rsidRPr="007B40F4">
          <w:rPr>
            <w:rStyle w:val="a5"/>
            <w:sz w:val="28"/>
            <w:szCs w:val="28"/>
          </w:rPr>
          <w:t>.</w:t>
        </w:r>
        <w:proofErr w:type="spellStart"/>
        <w:r w:rsidRPr="007B40F4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7B40F4">
        <w:rPr>
          <w:color w:val="000000"/>
          <w:sz w:val="28"/>
          <w:szCs w:val="28"/>
        </w:rPr>
        <w:t>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b/>
          <w:bCs/>
          <w:color w:val="000000"/>
          <w:sz w:val="28"/>
          <w:szCs w:val="28"/>
        </w:rPr>
      </w:pP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b/>
          <w:bCs/>
          <w:color w:val="000000"/>
          <w:sz w:val="28"/>
          <w:szCs w:val="28"/>
        </w:rPr>
        <w:t>2. Цель, задачи и принципы проведения Диктанта 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2.1. Диктант приурочен ко Дню народного Единства и способствует укреплению общероссийской гражданской идентичности.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bCs/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lastRenderedPageBreak/>
        <w:t xml:space="preserve">2.2. Диктант проводится с целью оценки уровня этнографической грамотности населения, </w:t>
      </w:r>
      <w:r w:rsidRPr="007B40F4">
        <w:rPr>
          <w:bCs/>
          <w:color w:val="000000"/>
          <w:sz w:val="28"/>
          <w:szCs w:val="28"/>
        </w:rPr>
        <w:t>их знания о народах, проживающих в Российской Федерации.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2.3.  Задачами Диктанта являются: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– получение объективной информации об уровне этнокультурной компетентности населения России с учетом его возрастной и социальной структуры;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– предоставление возможности участникам Диктанта получить независимую оценку своих знаний в области этнографии;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– привлечение внимания средств массовой информации и российского общества к проблеме этнографической грамотности населения;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– мотивация различных слоев населения к изучению этнографии (этнологии) как науке, занимающей критически важное местоположение в гармонизации межэтнических отношений, сохранении и развитии этнокультурной самобытности народов России, актуализация знаний о народах, проживающих в Российской Федерации;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– разработка рекомендаций по улучшению качества этнографического образования и просвещения.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2.4. Проведение Диктанта основано на следующих принципах: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– </w:t>
      </w:r>
      <w:r w:rsidRPr="007B40F4">
        <w:rPr>
          <w:b/>
          <w:bCs/>
          <w:i/>
          <w:iCs/>
          <w:color w:val="000000"/>
          <w:sz w:val="28"/>
          <w:szCs w:val="28"/>
        </w:rPr>
        <w:t>принцип добровольности</w:t>
      </w:r>
      <w:r w:rsidRPr="007B40F4">
        <w:rPr>
          <w:color w:val="000000"/>
          <w:sz w:val="28"/>
          <w:szCs w:val="28"/>
        </w:rPr>
        <w:t xml:space="preserve"> участия в написании Диктанта и работе по его подготовке и проведению;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– </w:t>
      </w:r>
      <w:r w:rsidRPr="007B40F4">
        <w:rPr>
          <w:b/>
          <w:bCs/>
          <w:i/>
          <w:iCs/>
          <w:color w:val="000000"/>
          <w:sz w:val="28"/>
          <w:szCs w:val="28"/>
        </w:rPr>
        <w:t>принцип открытости</w:t>
      </w:r>
      <w:r w:rsidRPr="007B40F4">
        <w:rPr>
          <w:color w:val="000000"/>
          <w:sz w:val="28"/>
          <w:szCs w:val="28"/>
        </w:rPr>
        <w:t> – принять участие в написании Диктанта может любой желающий, независимо от возраста, образования, социальной принадлежности, вероисповедания и гражданства;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– </w:t>
      </w:r>
      <w:r w:rsidRPr="007B40F4">
        <w:rPr>
          <w:b/>
          <w:bCs/>
          <w:i/>
          <w:iCs/>
          <w:color w:val="000000"/>
          <w:sz w:val="28"/>
          <w:szCs w:val="28"/>
        </w:rPr>
        <w:t>принцип доступности</w:t>
      </w:r>
      <w:r w:rsidRPr="007B40F4">
        <w:rPr>
          <w:color w:val="000000"/>
          <w:sz w:val="28"/>
          <w:szCs w:val="28"/>
        </w:rPr>
        <w:t> – участие в Диктанте является абсолютно бесплатным, каждому участнику Диктанта гарантировано бесплатное получение бланка для написания Диктанта, бланка с заданиями Диктанта, проверка работы и получение результатов на официальном сайте Диктанта;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– </w:t>
      </w:r>
      <w:r w:rsidRPr="007B40F4">
        <w:rPr>
          <w:b/>
          <w:bCs/>
          <w:i/>
          <w:iCs/>
          <w:color w:val="000000"/>
          <w:sz w:val="28"/>
          <w:szCs w:val="28"/>
        </w:rPr>
        <w:t>принцип компетентности</w:t>
      </w:r>
      <w:r w:rsidRPr="007B40F4">
        <w:rPr>
          <w:color w:val="000000"/>
          <w:sz w:val="28"/>
          <w:szCs w:val="28"/>
        </w:rPr>
        <w:t> – в создании тестовых заданий диктанта и проверке работ участвуют только профессиональные этнографы (этнологи);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– </w:t>
      </w:r>
      <w:r w:rsidRPr="007B40F4">
        <w:rPr>
          <w:b/>
          <w:bCs/>
          <w:i/>
          <w:iCs/>
          <w:color w:val="000000"/>
          <w:sz w:val="28"/>
          <w:szCs w:val="28"/>
        </w:rPr>
        <w:t>принцип единства времени, текста, порядка написания и проверки</w:t>
      </w:r>
      <w:r w:rsidRPr="007B40F4">
        <w:rPr>
          <w:color w:val="000000"/>
          <w:sz w:val="28"/>
          <w:szCs w:val="28"/>
        </w:rPr>
        <w:t> – Диктант проводится в один день в одно и то же время во всех регионах страны (по местному времени); участники получают одинаковые по уровню сложности задания и одинаковое время на их выполнение; все задания проверяются и оцениваются по единым критериям.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b/>
          <w:bCs/>
          <w:color w:val="000000"/>
          <w:sz w:val="28"/>
          <w:szCs w:val="28"/>
        </w:rPr>
        <w:t>3. Участники Диктанта 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3.1. Участником Диктанта считается лицо, которое получило, заполнило и сдало на проверку бланк для написания Диктанта.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3.2. Участниками Диктанта могут стать жители России и зарубежных стран, владеющие русским языком, независимо от возраста, образования, социальной принадлежности, вероисповедания и гражданства.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 xml:space="preserve">3.3. Стать участником Диктанта можно, обратившись на любую Региональную площадку его написания, независимо от места жительства (прописки, регистрации). Адрес ближайшей Региональной площадки можно </w:t>
      </w:r>
      <w:r w:rsidRPr="007B40F4">
        <w:rPr>
          <w:color w:val="000000"/>
          <w:sz w:val="28"/>
          <w:szCs w:val="28"/>
        </w:rPr>
        <w:lastRenderedPageBreak/>
        <w:t xml:space="preserve">найти на сайте </w:t>
      </w:r>
      <w:hyperlink r:id="rId8" w:history="1">
        <w:r w:rsidRPr="007B40F4">
          <w:rPr>
            <w:rStyle w:val="a5"/>
            <w:sz w:val="28"/>
            <w:szCs w:val="28"/>
            <w:lang w:val="en-US"/>
          </w:rPr>
          <w:t>www</w:t>
        </w:r>
        <w:r w:rsidRPr="007B40F4">
          <w:rPr>
            <w:rStyle w:val="a5"/>
            <w:sz w:val="28"/>
            <w:szCs w:val="28"/>
          </w:rPr>
          <w:t>.</w:t>
        </w:r>
        <w:proofErr w:type="spellStart"/>
        <w:r w:rsidRPr="007B40F4">
          <w:rPr>
            <w:rStyle w:val="a5"/>
            <w:sz w:val="28"/>
            <w:szCs w:val="28"/>
            <w:lang w:val="en-US"/>
          </w:rPr>
          <w:t>miretno</w:t>
        </w:r>
        <w:proofErr w:type="spellEnd"/>
        <w:r w:rsidRPr="007B40F4">
          <w:rPr>
            <w:rStyle w:val="a5"/>
            <w:sz w:val="28"/>
            <w:szCs w:val="28"/>
          </w:rPr>
          <w:t>.</w:t>
        </w:r>
        <w:proofErr w:type="spellStart"/>
        <w:r w:rsidRPr="007B40F4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7B40F4">
        <w:rPr>
          <w:color w:val="000000"/>
          <w:sz w:val="28"/>
          <w:szCs w:val="28"/>
        </w:rPr>
        <w:t xml:space="preserve"> и в группах «Большой этнографический диктант» в социальных сетях.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3.4.  Участие в Диктанте является добровольным и бесплатным.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b/>
          <w:bCs/>
          <w:color w:val="000000"/>
          <w:sz w:val="28"/>
          <w:szCs w:val="28"/>
        </w:rPr>
        <w:t>4. Региональные площадки 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4.1. Общим руководством проведения Диктанта на территории субъекта Российской Федерации занимается уполномоченный исполнительный орган государственной власти того субъекта Российской Федерации, на территории которого находятся региональные площадки.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4.2. Региональными площадками проведения Диктанта могут являться Дома дружбы народов, федеральные университеты и иные учебные заведения, учреждения культуры и другие организации, давшие на это согласие.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4.3. Региональные площадки получают от Рабочей группы в период подготовки к проведению Диктанта всестороннюю информационную и консультативно-методическую помощь, а также бланки для написания Диктанта (в электронном виде), подробную инструкцию по порядку проведения Диктанта и заполнению бланков; бланки с заданиями Диктанта (в электронном виде) и презентацию для показа на экране (при желании).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4.4. Региональная площадка берет на себя обязательства по организации и проведению Диктанта, включая: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proofErr w:type="gramStart"/>
      <w:r w:rsidRPr="007B40F4">
        <w:rPr>
          <w:color w:val="000000"/>
          <w:sz w:val="28"/>
          <w:szCs w:val="28"/>
        </w:rPr>
        <w:t>– предоставление помещений, оборудованных посадочными местами для участников Диктанта (не менее 50 мест), по возможности проекционная техника для демонстрации заданий Диктанта (в отдельных случаях по согласованию с ответственным исполнителем количество посадочных мест может быть менее 50);</w:t>
      </w:r>
      <w:proofErr w:type="gramEnd"/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– распечатку бланков для написания Диктанта по числу желающих выполнить задания Диктанта на данной Региональной площадке и по вместимости площадки;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– распечатку бланков с заданиями Диктанта по числу желающих выполнить задания Диктанта на данной Региональной площадке и по вместимости площадки;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– присвоение участникам диктанта порядкового номера, дающего возможность узнать результат выполненной работы;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– обеспечение участников Диктанта ручками или карандашами (при необходимости);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– привлечение к участию в работе региональных площадок специалистов-этнографов, педагогов или известных в регионе людей из числа путешественников, писателей, общественных деятелей, артистов, журналистов, политиков и др. (при же</w:t>
      </w:r>
      <w:bookmarkStart w:id="0" w:name="_GoBack"/>
      <w:bookmarkEnd w:id="0"/>
      <w:r w:rsidRPr="007B40F4">
        <w:rPr>
          <w:color w:val="000000"/>
          <w:sz w:val="28"/>
          <w:szCs w:val="28"/>
        </w:rPr>
        <w:t>лании);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8C50BB">
        <w:rPr>
          <w:color w:val="000000"/>
          <w:sz w:val="28"/>
          <w:szCs w:val="28"/>
          <w:highlight w:val="yellow"/>
        </w:rPr>
        <w:t>– проведение фот</w:t>
      </w:r>
      <w:proofErr w:type="gramStart"/>
      <w:r w:rsidRPr="008C50BB">
        <w:rPr>
          <w:color w:val="000000"/>
          <w:sz w:val="28"/>
          <w:szCs w:val="28"/>
          <w:highlight w:val="yellow"/>
        </w:rPr>
        <w:t>о-</w:t>
      </w:r>
      <w:proofErr w:type="gramEnd"/>
      <w:r w:rsidRPr="008C50BB">
        <w:rPr>
          <w:color w:val="000000"/>
          <w:sz w:val="28"/>
          <w:szCs w:val="28"/>
          <w:highlight w:val="yellow"/>
        </w:rPr>
        <w:t xml:space="preserve"> и/или видеосъемки Диктанта (по возможности);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8C50BB">
        <w:rPr>
          <w:color w:val="000000"/>
          <w:sz w:val="28"/>
          <w:szCs w:val="28"/>
          <w:highlight w:val="yellow"/>
        </w:rPr>
        <w:t xml:space="preserve">– сканирование и отправку </w:t>
      </w:r>
      <w:proofErr w:type="gramStart"/>
      <w:r w:rsidRPr="008C50BB">
        <w:rPr>
          <w:color w:val="000000"/>
          <w:sz w:val="28"/>
          <w:szCs w:val="28"/>
          <w:highlight w:val="yellow"/>
        </w:rPr>
        <w:t>скан-копий</w:t>
      </w:r>
      <w:proofErr w:type="gramEnd"/>
      <w:r w:rsidRPr="008C50BB">
        <w:rPr>
          <w:color w:val="000000"/>
          <w:sz w:val="28"/>
          <w:szCs w:val="28"/>
          <w:highlight w:val="yellow"/>
        </w:rPr>
        <w:t xml:space="preserve"> заполненных участниками бланков для написания Диктанта в центр проверки заданий на электронный адрес </w:t>
      </w:r>
      <w:r w:rsidRPr="008C50BB">
        <w:rPr>
          <w:sz w:val="28"/>
          <w:szCs w:val="28"/>
          <w:highlight w:val="yellow"/>
        </w:rPr>
        <w:t xml:space="preserve"> </w:t>
      </w:r>
      <w:r w:rsidRPr="008C50BB">
        <w:rPr>
          <w:sz w:val="28"/>
          <w:szCs w:val="28"/>
          <w:highlight w:val="yellow"/>
          <w:lang w:val="en-US"/>
        </w:rPr>
        <w:t>info</w:t>
      </w:r>
      <w:r w:rsidRPr="008C50BB">
        <w:rPr>
          <w:sz w:val="28"/>
          <w:szCs w:val="28"/>
          <w:highlight w:val="yellow"/>
        </w:rPr>
        <w:t>@</w:t>
      </w:r>
      <w:proofErr w:type="spellStart"/>
      <w:r w:rsidRPr="008C50BB">
        <w:rPr>
          <w:sz w:val="28"/>
          <w:szCs w:val="28"/>
          <w:highlight w:val="yellow"/>
          <w:lang w:val="en-US"/>
        </w:rPr>
        <w:t>miretno</w:t>
      </w:r>
      <w:proofErr w:type="spellEnd"/>
      <w:r w:rsidRPr="008C50BB">
        <w:rPr>
          <w:sz w:val="28"/>
          <w:szCs w:val="28"/>
          <w:highlight w:val="yellow"/>
        </w:rPr>
        <w:t>.</w:t>
      </w:r>
      <w:proofErr w:type="spellStart"/>
      <w:r w:rsidRPr="008C50BB">
        <w:rPr>
          <w:sz w:val="28"/>
          <w:szCs w:val="28"/>
          <w:highlight w:val="yellow"/>
          <w:lang w:val="en-US"/>
        </w:rPr>
        <w:t>ru</w:t>
      </w:r>
      <w:proofErr w:type="spellEnd"/>
      <w:r w:rsidRPr="008C50BB">
        <w:rPr>
          <w:sz w:val="28"/>
          <w:szCs w:val="28"/>
          <w:highlight w:val="yellow"/>
        </w:rPr>
        <w:t xml:space="preserve"> </w:t>
      </w:r>
      <w:r w:rsidRPr="008C50BB">
        <w:rPr>
          <w:color w:val="000000"/>
          <w:sz w:val="28"/>
          <w:szCs w:val="28"/>
          <w:highlight w:val="yellow"/>
        </w:rPr>
        <w:t>в срок до 10 ноября 2019 года.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 xml:space="preserve">4.5. Участие учебных, общественных и иных организаций в проведении Диктанта в качестве Региональной площадки осуществляется на добровольной </w:t>
      </w:r>
      <w:r w:rsidRPr="007B40F4">
        <w:rPr>
          <w:color w:val="000000"/>
          <w:sz w:val="28"/>
          <w:szCs w:val="28"/>
        </w:rPr>
        <w:lastRenderedPageBreak/>
        <w:t>и безвозмездной основе. К работе на Региональной площадке при необходимости привлекаются волонтеры. Расходы по изготовлению печатных форм бланков, приобретению канцелярских товаров, использованию оргтехники и помещений покрываются из собственных средств организации, на базе которой организуется Региональная площадка.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b/>
          <w:bCs/>
          <w:color w:val="000000"/>
          <w:sz w:val="28"/>
          <w:szCs w:val="28"/>
        </w:rPr>
        <w:t>5. Организация и проведение Диктанта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5.1. </w:t>
      </w:r>
      <w:r w:rsidRPr="008B3B98">
        <w:rPr>
          <w:color w:val="000000"/>
          <w:sz w:val="28"/>
          <w:szCs w:val="28"/>
          <w:highlight w:val="yellow"/>
        </w:rPr>
        <w:t xml:space="preserve">Диктант проводится в единый день – </w:t>
      </w:r>
      <w:r w:rsidRPr="008B3B98">
        <w:rPr>
          <w:b/>
          <w:bCs/>
          <w:color w:val="000000"/>
          <w:sz w:val="28"/>
          <w:szCs w:val="28"/>
          <w:highlight w:val="yellow"/>
        </w:rPr>
        <w:t>01 ноября 2019 года.</w:t>
      </w:r>
      <w:r w:rsidRPr="008B3B98">
        <w:rPr>
          <w:color w:val="000000"/>
          <w:sz w:val="28"/>
          <w:szCs w:val="28"/>
          <w:highlight w:val="yellow"/>
        </w:rPr>
        <w:t> Акция пройдёт на всех Региональных площадках. Время проведения (с учетом местного времени) Диктанта указано в пункте 8 настоящего Положения.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5.2. Текст Диктанта включает в себя 30 тестовых заданий: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- 20 вопросов – общефедеральная часть Диктанта, единая для всех площадок написания Диктанта.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- 10 вопросов – региональная часть Диктанта, уникальная для каждого субъекта Российской Федерации.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5.3. Общая сумма баллов за Диктант – 100: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- 70 баллов – общефедеральная часть Диктанта, единая для всех площадок написания Диктанта;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- 30 баллов – региональная часть Диктанта, уникальная для каждого субъекта Российской Федерации.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5.4. Рабочий язык Диктанта – русский.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8B3B98">
        <w:rPr>
          <w:color w:val="000000"/>
          <w:sz w:val="28"/>
          <w:szCs w:val="28"/>
          <w:highlight w:val="yellow"/>
        </w:rPr>
        <w:t>5.5. Региональные площадки получают бланки с заданиями Диктанта в электронном виде 28 октября 2019 года.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5.6. Во избежание утечки информации каждая региональная площадка назначает ответственное за конфиденциальность проведения Диктанта лицо. Данный человек несёт ответственность за нераспространение бланков с заданиями Диктанта до начала его проведения.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5.7. Перед началом Диктанта каждый участник получает в распечатанном виде бланк с заданиями Диктанта и устную инструкцию по его заполнению. Время выполнения заданий участниками Диктанта – 45 минут. Общее время проведения диктанта, включая инструктирование участников, – 60 минут.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5.8. Каждому участнику присваивается индивидуальный идентификационный номер, вписываемый в бланк для написания Диктанта при его получении. Данный номер также дублируется в виде отрывного листка, который остается у участника Диктанта. По нему участник сможет проверить свой результат на сайте </w:t>
      </w:r>
      <w:r w:rsidRPr="007B40F4">
        <w:rPr>
          <w:color w:val="000000"/>
          <w:sz w:val="28"/>
          <w:szCs w:val="28"/>
          <w:lang w:val="en-US"/>
        </w:rPr>
        <w:t>www</w:t>
      </w:r>
      <w:r w:rsidRPr="007B40F4">
        <w:rPr>
          <w:color w:val="000000"/>
          <w:sz w:val="28"/>
          <w:szCs w:val="28"/>
        </w:rPr>
        <w:t>.</w:t>
      </w:r>
      <w:proofErr w:type="spellStart"/>
      <w:r w:rsidRPr="007B40F4">
        <w:rPr>
          <w:color w:val="000000"/>
          <w:sz w:val="28"/>
          <w:szCs w:val="28"/>
          <w:lang w:val="en-US"/>
        </w:rPr>
        <w:t>miretno</w:t>
      </w:r>
      <w:proofErr w:type="spellEnd"/>
      <w:r w:rsidRPr="007B40F4">
        <w:rPr>
          <w:color w:val="000000"/>
          <w:sz w:val="28"/>
          <w:szCs w:val="28"/>
        </w:rPr>
        <w:t>.</w:t>
      </w:r>
      <w:proofErr w:type="spellStart"/>
      <w:r w:rsidRPr="007B40F4">
        <w:rPr>
          <w:color w:val="000000"/>
          <w:sz w:val="28"/>
          <w:szCs w:val="28"/>
          <w:lang w:val="en-US"/>
        </w:rPr>
        <w:t>ru</w:t>
      </w:r>
      <w:proofErr w:type="spellEnd"/>
      <w:r w:rsidRPr="007B40F4">
        <w:rPr>
          <w:color w:val="000000"/>
          <w:sz w:val="28"/>
          <w:szCs w:val="28"/>
        </w:rPr>
        <w:t>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5.9. Для лиц с ограниченными возможностями здоровья возможно увеличение времени выполнения заданий (при необходимости по их запросу).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5.10. Участники Диктанта выполняют задания лично, без помощи извне</w:t>
      </w:r>
      <w:r w:rsidRPr="007B40F4">
        <w:rPr>
          <w:i/>
          <w:iCs/>
          <w:color w:val="000000"/>
          <w:sz w:val="28"/>
          <w:szCs w:val="28"/>
        </w:rPr>
        <w:t>.</w:t>
      </w:r>
      <w:r w:rsidRPr="007B40F4">
        <w:rPr>
          <w:color w:val="000000"/>
          <w:sz w:val="28"/>
          <w:szCs w:val="28"/>
        </w:rPr>
        <w:t xml:space="preserve"> Запрещается выполнять задания коллективно и/или с любой посторонней помощью (включая комментарии и ответы на вопросы по условиям задач), пользоваться при выполнении заданий Конкурса книгами, конспектами, интернетом и любыми иными внешними источниками информации, а также любыми техническими средствами передачи и обработки информации, включая средства мобильной связи. При несоблюдении данного пункта организаторы </w:t>
      </w:r>
      <w:r w:rsidRPr="007B40F4">
        <w:rPr>
          <w:color w:val="000000"/>
          <w:sz w:val="28"/>
          <w:szCs w:val="28"/>
        </w:rPr>
        <w:lastRenderedPageBreak/>
        <w:t>Диктанта оставляют за собой право исключить нарушителя и аннулировать результаты его работы.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 xml:space="preserve">5.11. Заполненные участниками и сданные на проверку бланки для написания Диктанта сканируются на Региональных площадках, </w:t>
      </w:r>
      <w:proofErr w:type="gramStart"/>
      <w:r w:rsidRPr="007B40F4">
        <w:rPr>
          <w:color w:val="000000"/>
          <w:sz w:val="28"/>
          <w:szCs w:val="28"/>
        </w:rPr>
        <w:t>скан-копии</w:t>
      </w:r>
      <w:proofErr w:type="gramEnd"/>
      <w:r w:rsidRPr="007B40F4">
        <w:rPr>
          <w:color w:val="000000"/>
          <w:sz w:val="28"/>
          <w:szCs w:val="28"/>
        </w:rPr>
        <w:t xml:space="preserve"> бланков направляются в Центр проверки заданий на электронный адрес </w:t>
      </w:r>
      <w:hyperlink r:id="rId9" w:history="1">
        <w:r w:rsidRPr="007B40F4">
          <w:rPr>
            <w:rStyle w:val="a5"/>
            <w:sz w:val="28"/>
            <w:szCs w:val="28"/>
            <w:lang w:val="en-US"/>
          </w:rPr>
          <w:t>info</w:t>
        </w:r>
        <w:r w:rsidRPr="007B40F4">
          <w:rPr>
            <w:rStyle w:val="a5"/>
            <w:sz w:val="28"/>
            <w:szCs w:val="28"/>
          </w:rPr>
          <w:t>@</w:t>
        </w:r>
        <w:proofErr w:type="spellStart"/>
        <w:r w:rsidRPr="007B40F4">
          <w:rPr>
            <w:rStyle w:val="a5"/>
            <w:sz w:val="28"/>
            <w:szCs w:val="28"/>
            <w:lang w:val="en-US"/>
          </w:rPr>
          <w:t>miretno</w:t>
        </w:r>
        <w:proofErr w:type="spellEnd"/>
        <w:r w:rsidRPr="007B40F4">
          <w:rPr>
            <w:rStyle w:val="a5"/>
            <w:sz w:val="28"/>
            <w:szCs w:val="28"/>
          </w:rPr>
          <w:t>.</w:t>
        </w:r>
        <w:proofErr w:type="spellStart"/>
        <w:r w:rsidRPr="007B40F4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7B40F4">
        <w:rPr>
          <w:color w:val="000000"/>
          <w:sz w:val="28"/>
          <w:szCs w:val="28"/>
        </w:rPr>
        <w:t xml:space="preserve"> не позднее 10 ноября 2019 года.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5.12. Сданные на проверку бланки для написания Диктанта не рецензируются и участникам Диктанта не возвращаются. Апелляция не предусмотрена.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 xml:space="preserve">5.13. Правильные ответы на задания Диктанта и разбор типичных ошибок публикуются на сайте Диктанта </w:t>
      </w:r>
      <w:hyperlink r:id="rId10" w:history="1">
        <w:r w:rsidRPr="007B40F4">
          <w:rPr>
            <w:rStyle w:val="a5"/>
            <w:sz w:val="28"/>
            <w:szCs w:val="28"/>
            <w:lang w:val="en-US"/>
          </w:rPr>
          <w:t>www</w:t>
        </w:r>
        <w:r w:rsidRPr="007B40F4">
          <w:rPr>
            <w:rStyle w:val="a5"/>
            <w:sz w:val="28"/>
            <w:szCs w:val="28"/>
          </w:rPr>
          <w:t>.</w:t>
        </w:r>
        <w:proofErr w:type="spellStart"/>
        <w:r w:rsidRPr="007B40F4">
          <w:rPr>
            <w:rStyle w:val="a5"/>
            <w:sz w:val="28"/>
            <w:szCs w:val="28"/>
            <w:lang w:val="en-US"/>
          </w:rPr>
          <w:t>miretno</w:t>
        </w:r>
        <w:proofErr w:type="spellEnd"/>
        <w:r w:rsidRPr="007B40F4">
          <w:rPr>
            <w:rStyle w:val="a5"/>
            <w:sz w:val="28"/>
            <w:szCs w:val="28"/>
          </w:rPr>
          <w:t>.</w:t>
        </w:r>
        <w:proofErr w:type="spellStart"/>
        <w:r w:rsidRPr="007B40F4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7B40F4">
        <w:rPr>
          <w:color w:val="000000"/>
          <w:sz w:val="28"/>
          <w:szCs w:val="28"/>
        </w:rPr>
        <w:t xml:space="preserve"> до 10 ноября 2019 года.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 xml:space="preserve">5.14. Результаты написания Диктанта отдельными участниками (с указанием индивидуального идентификационного номера бланка) публикуются на сайте Диктанта </w:t>
      </w:r>
      <w:hyperlink r:id="rId11" w:history="1">
        <w:r w:rsidRPr="007B40F4">
          <w:rPr>
            <w:rStyle w:val="a5"/>
            <w:sz w:val="28"/>
            <w:szCs w:val="28"/>
            <w:lang w:val="en-US"/>
          </w:rPr>
          <w:t>www</w:t>
        </w:r>
        <w:r w:rsidRPr="007B40F4">
          <w:rPr>
            <w:rStyle w:val="a5"/>
            <w:sz w:val="28"/>
            <w:szCs w:val="28"/>
          </w:rPr>
          <w:t>.</w:t>
        </w:r>
        <w:proofErr w:type="spellStart"/>
        <w:r w:rsidRPr="007B40F4">
          <w:rPr>
            <w:rStyle w:val="a5"/>
            <w:sz w:val="28"/>
            <w:szCs w:val="28"/>
            <w:lang w:val="en-US"/>
          </w:rPr>
          <w:t>miretno</w:t>
        </w:r>
        <w:proofErr w:type="spellEnd"/>
        <w:r w:rsidRPr="007B40F4">
          <w:rPr>
            <w:rStyle w:val="a5"/>
            <w:sz w:val="28"/>
            <w:szCs w:val="28"/>
          </w:rPr>
          <w:t>.</w:t>
        </w:r>
        <w:proofErr w:type="spellStart"/>
        <w:r w:rsidRPr="007B40F4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7B40F4">
        <w:rPr>
          <w:color w:val="000000"/>
          <w:sz w:val="28"/>
          <w:szCs w:val="28"/>
        </w:rPr>
        <w:t xml:space="preserve"> до 12 декабря 2019 года.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 xml:space="preserve">5.15. По результатам проведения Диктанта в срок до 12 декабря 2019 года формируется Аналитический отчет, в рамках которого будет дана оценка уровня этнографической грамотности населения России в целом и его отдельных возрастных групп, приведена оценка результатов проведения Диктанта в регионах, сформулированы рекомендации по внесению изменений в учебные программы по этнографии. 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</w:p>
    <w:p w:rsidR="00834592" w:rsidRPr="007B40F4" w:rsidRDefault="00834592" w:rsidP="00834592">
      <w:pPr>
        <w:shd w:val="clear" w:color="auto" w:fill="FFFFFF"/>
        <w:ind w:firstLine="567"/>
        <w:jc w:val="both"/>
        <w:rPr>
          <w:b/>
          <w:color w:val="000000"/>
          <w:sz w:val="28"/>
          <w:szCs w:val="28"/>
        </w:rPr>
      </w:pPr>
      <w:r w:rsidRPr="007B40F4">
        <w:rPr>
          <w:b/>
          <w:color w:val="000000"/>
          <w:sz w:val="28"/>
          <w:szCs w:val="28"/>
        </w:rPr>
        <w:t>6. Региональная часть Диктанта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6.1. Каждый субъект Российской Федерации, имеющий на своей территории региональные площадки Диктанта, обязан подготовить региональную часть заданий Диктанта, состоящую из 10 тестовых заданий.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6.2. Региональная часть заданий Диктанта должна касаться этнографии (этнологии) того субъекта Российской Федерации, на территории которого находятся региональные площадки Диктанта.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6.3. Региональная часть заданий Диктанта должна быть подготовлена на принципе компетентности, указанного в п. 2.3. настоящего Положения.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b/>
          <w:bCs/>
          <w:color w:val="000000"/>
          <w:sz w:val="28"/>
          <w:szCs w:val="28"/>
        </w:rPr>
        <w:t>7. Важные даты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 xml:space="preserve">7.1. Рассылка инструкции по порядку проведения Диктанта и заполнению бланков: до </w:t>
      </w:r>
      <w:r w:rsidRPr="007B40F4">
        <w:rPr>
          <w:b/>
          <w:bCs/>
          <w:color w:val="000000"/>
          <w:sz w:val="28"/>
          <w:szCs w:val="28"/>
        </w:rPr>
        <w:t>01 октября 2019 года</w:t>
      </w:r>
      <w:r w:rsidRPr="007B40F4">
        <w:rPr>
          <w:color w:val="000000"/>
          <w:sz w:val="28"/>
          <w:szCs w:val="28"/>
        </w:rPr>
        <w:t>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 xml:space="preserve">7.2 Рассылка бланков с общефедеральной частью заданий Диктанта: </w:t>
      </w:r>
      <w:r w:rsidRPr="007B40F4">
        <w:rPr>
          <w:b/>
          <w:color w:val="000000"/>
          <w:sz w:val="28"/>
          <w:szCs w:val="28"/>
        </w:rPr>
        <w:t>28 октября</w:t>
      </w:r>
      <w:r w:rsidRPr="007B40F4">
        <w:rPr>
          <w:b/>
          <w:bCs/>
          <w:color w:val="000000"/>
          <w:sz w:val="28"/>
          <w:szCs w:val="28"/>
        </w:rPr>
        <w:t xml:space="preserve"> 2019 года</w:t>
      </w:r>
      <w:r w:rsidRPr="007B40F4">
        <w:rPr>
          <w:color w:val="000000"/>
          <w:sz w:val="28"/>
          <w:szCs w:val="28"/>
        </w:rPr>
        <w:t>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 xml:space="preserve">7.3 Проведение пресс-конференций, посвященных Диктанту, в субъектах Российской Федерации: </w:t>
      </w:r>
      <w:r w:rsidRPr="007B40F4">
        <w:rPr>
          <w:b/>
          <w:bCs/>
          <w:color w:val="000000"/>
          <w:sz w:val="28"/>
          <w:szCs w:val="28"/>
        </w:rPr>
        <w:t>октябрь 2019 года</w:t>
      </w:r>
      <w:r w:rsidRPr="007B40F4">
        <w:rPr>
          <w:color w:val="000000"/>
          <w:sz w:val="28"/>
          <w:szCs w:val="28"/>
        </w:rPr>
        <w:t>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 xml:space="preserve">7.4. Проведение Диктанта: </w:t>
      </w:r>
      <w:r w:rsidRPr="007B40F4">
        <w:rPr>
          <w:b/>
          <w:bCs/>
          <w:color w:val="000000"/>
          <w:sz w:val="28"/>
          <w:szCs w:val="28"/>
        </w:rPr>
        <w:t>01 ноября 2019 года.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 xml:space="preserve">7.5. Отправка </w:t>
      </w:r>
      <w:proofErr w:type="gramStart"/>
      <w:r w:rsidRPr="007B40F4">
        <w:rPr>
          <w:color w:val="000000"/>
          <w:sz w:val="28"/>
          <w:szCs w:val="28"/>
        </w:rPr>
        <w:t>скан-копий</w:t>
      </w:r>
      <w:proofErr w:type="gramEnd"/>
      <w:r w:rsidRPr="007B40F4">
        <w:rPr>
          <w:color w:val="000000"/>
          <w:sz w:val="28"/>
          <w:szCs w:val="28"/>
        </w:rPr>
        <w:t xml:space="preserve"> заполненных бланков для написания Диктанта в центр проверки заданий на электронный адрес  </w:t>
      </w:r>
      <w:r w:rsidRPr="007B40F4">
        <w:rPr>
          <w:color w:val="000000"/>
          <w:sz w:val="28"/>
          <w:szCs w:val="28"/>
          <w:lang w:val="en-US"/>
        </w:rPr>
        <w:t>info</w:t>
      </w:r>
      <w:r w:rsidRPr="007B40F4">
        <w:rPr>
          <w:color w:val="000000"/>
          <w:sz w:val="28"/>
          <w:szCs w:val="28"/>
        </w:rPr>
        <w:t>@</w:t>
      </w:r>
      <w:proofErr w:type="spellStart"/>
      <w:r w:rsidRPr="007B40F4">
        <w:rPr>
          <w:color w:val="000000"/>
          <w:sz w:val="28"/>
          <w:szCs w:val="28"/>
          <w:lang w:val="en-US"/>
        </w:rPr>
        <w:t>miretno</w:t>
      </w:r>
      <w:proofErr w:type="spellEnd"/>
      <w:r w:rsidRPr="007B40F4">
        <w:rPr>
          <w:color w:val="000000"/>
          <w:sz w:val="28"/>
          <w:szCs w:val="28"/>
        </w:rPr>
        <w:t>.</w:t>
      </w:r>
      <w:proofErr w:type="spellStart"/>
      <w:r w:rsidRPr="007B40F4">
        <w:rPr>
          <w:color w:val="000000"/>
          <w:sz w:val="28"/>
          <w:szCs w:val="28"/>
          <w:lang w:val="en-US"/>
        </w:rPr>
        <w:t>ru</w:t>
      </w:r>
      <w:proofErr w:type="spellEnd"/>
      <w:r w:rsidRPr="007B40F4">
        <w:rPr>
          <w:color w:val="000000"/>
          <w:sz w:val="28"/>
          <w:szCs w:val="28"/>
        </w:rPr>
        <w:t xml:space="preserve"> </w:t>
      </w:r>
      <w:r w:rsidRPr="007B40F4">
        <w:rPr>
          <w:b/>
          <w:bCs/>
          <w:color w:val="000000"/>
          <w:sz w:val="28"/>
          <w:szCs w:val="28"/>
        </w:rPr>
        <w:t>до 10 ноября 2019 г.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7.6.</w:t>
      </w:r>
      <w:r w:rsidRPr="007B40F4">
        <w:rPr>
          <w:b/>
          <w:bCs/>
          <w:color w:val="000000"/>
          <w:sz w:val="28"/>
          <w:szCs w:val="28"/>
        </w:rPr>
        <w:t> </w:t>
      </w:r>
      <w:r w:rsidRPr="007B40F4">
        <w:rPr>
          <w:color w:val="000000"/>
          <w:sz w:val="28"/>
          <w:szCs w:val="28"/>
        </w:rPr>
        <w:t xml:space="preserve">Проверка работ и первичное подведение итогов: до </w:t>
      </w:r>
      <w:r w:rsidRPr="007B40F4">
        <w:rPr>
          <w:b/>
          <w:bCs/>
          <w:color w:val="000000"/>
          <w:sz w:val="28"/>
          <w:szCs w:val="28"/>
        </w:rPr>
        <w:t>12 декабря 2019 года.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b/>
          <w:bCs/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lastRenderedPageBreak/>
        <w:t xml:space="preserve">7.7. Публикация на сайте Диктанта </w:t>
      </w:r>
      <w:hyperlink r:id="rId12" w:history="1">
        <w:r w:rsidRPr="007B40F4">
          <w:rPr>
            <w:rStyle w:val="a5"/>
            <w:sz w:val="28"/>
            <w:szCs w:val="28"/>
            <w:lang w:val="en-US"/>
          </w:rPr>
          <w:t>www</w:t>
        </w:r>
        <w:r w:rsidRPr="007B40F4">
          <w:rPr>
            <w:rStyle w:val="a5"/>
            <w:sz w:val="28"/>
            <w:szCs w:val="28"/>
          </w:rPr>
          <w:t>.</w:t>
        </w:r>
        <w:proofErr w:type="spellStart"/>
        <w:r w:rsidRPr="007B40F4">
          <w:rPr>
            <w:rStyle w:val="a5"/>
            <w:sz w:val="28"/>
            <w:szCs w:val="28"/>
            <w:lang w:val="en-US"/>
          </w:rPr>
          <w:t>miretno</w:t>
        </w:r>
        <w:proofErr w:type="spellEnd"/>
        <w:r w:rsidRPr="007B40F4">
          <w:rPr>
            <w:rStyle w:val="a5"/>
            <w:sz w:val="28"/>
            <w:szCs w:val="28"/>
          </w:rPr>
          <w:t>.</w:t>
        </w:r>
        <w:proofErr w:type="spellStart"/>
        <w:r w:rsidRPr="007B40F4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7B40F4">
        <w:rPr>
          <w:color w:val="000000"/>
          <w:sz w:val="28"/>
          <w:szCs w:val="28"/>
        </w:rPr>
        <w:t xml:space="preserve"> правильных ответов на задания Диктанта и разбор типичных ошибок: </w:t>
      </w:r>
      <w:r w:rsidRPr="007B40F4">
        <w:rPr>
          <w:b/>
          <w:color w:val="000000"/>
          <w:sz w:val="28"/>
          <w:szCs w:val="28"/>
        </w:rPr>
        <w:t>10</w:t>
      </w:r>
      <w:r w:rsidRPr="007B40F4">
        <w:rPr>
          <w:b/>
          <w:bCs/>
          <w:color w:val="000000"/>
          <w:sz w:val="28"/>
          <w:szCs w:val="28"/>
        </w:rPr>
        <w:t xml:space="preserve"> ноября 2019 года.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bCs/>
          <w:color w:val="000000"/>
          <w:sz w:val="28"/>
          <w:szCs w:val="28"/>
        </w:rPr>
        <w:t>7.8. </w:t>
      </w:r>
      <w:r w:rsidRPr="007B40F4">
        <w:rPr>
          <w:color w:val="000000"/>
          <w:sz w:val="28"/>
          <w:szCs w:val="28"/>
        </w:rPr>
        <w:t xml:space="preserve">Публикация на сайте Диктанта </w:t>
      </w:r>
      <w:hyperlink r:id="rId13" w:history="1">
        <w:r w:rsidRPr="007B40F4">
          <w:rPr>
            <w:rStyle w:val="a5"/>
            <w:sz w:val="28"/>
            <w:szCs w:val="28"/>
            <w:lang w:val="en-US"/>
          </w:rPr>
          <w:t>www</w:t>
        </w:r>
        <w:r w:rsidRPr="007B40F4">
          <w:rPr>
            <w:rStyle w:val="a5"/>
            <w:sz w:val="28"/>
            <w:szCs w:val="28"/>
          </w:rPr>
          <w:t>.</w:t>
        </w:r>
        <w:proofErr w:type="spellStart"/>
        <w:r w:rsidRPr="007B40F4">
          <w:rPr>
            <w:rStyle w:val="a5"/>
            <w:sz w:val="28"/>
            <w:szCs w:val="28"/>
            <w:lang w:val="en-US"/>
          </w:rPr>
          <w:t>miretno</w:t>
        </w:r>
        <w:proofErr w:type="spellEnd"/>
        <w:r w:rsidRPr="007B40F4">
          <w:rPr>
            <w:rStyle w:val="a5"/>
            <w:sz w:val="28"/>
            <w:szCs w:val="28"/>
          </w:rPr>
          <w:t>.</w:t>
        </w:r>
        <w:proofErr w:type="spellStart"/>
        <w:r w:rsidRPr="007B40F4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7B40F4">
        <w:rPr>
          <w:color w:val="000000"/>
          <w:sz w:val="28"/>
          <w:szCs w:val="28"/>
        </w:rPr>
        <w:t xml:space="preserve"> результатов написания Диктанта отдельными участниками (с указанием индивидуального идентификационного номера бланка): </w:t>
      </w:r>
      <w:r w:rsidRPr="007B40F4">
        <w:rPr>
          <w:b/>
          <w:color w:val="000000"/>
          <w:sz w:val="28"/>
          <w:szCs w:val="28"/>
        </w:rPr>
        <w:t>12</w:t>
      </w:r>
      <w:r w:rsidRPr="007B40F4">
        <w:rPr>
          <w:b/>
          <w:bCs/>
          <w:color w:val="000000"/>
          <w:sz w:val="28"/>
          <w:szCs w:val="28"/>
        </w:rPr>
        <w:t xml:space="preserve"> декабря 2019 года.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7.9. Рассылка Благодарственных писем: до </w:t>
      </w:r>
      <w:r w:rsidRPr="007B40F4">
        <w:rPr>
          <w:b/>
          <w:bCs/>
          <w:color w:val="000000"/>
          <w:sz w:val="28"/>
          <w:szCs w:val="28"/>
        </w:rPr>
        <w:t>12 декабря 2019 года.</w:t>
      </w:r>
    </w:p>
    <w:p w:rsidR="00834592" w:rsidRPr="007B40F4" w:rsidRDefault="00834592" w:rsidP="00834592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7B40F4">
        <w:rPr>
          <w:color w:val="000000"/>
          <w:sz w:val="28"/>
          <w:szCs w:val="28"/>
        </w:rPr>
        <w:t>7.10. Подготовка Аналитического отчёта: до </w:t>
      </w:r>
      <w:r w:rsidRPr="007B40F4">
        <w:rPr>
          <w:b/>
          <w:bCs/>
          <w:color w:val="000000"/>
          <w:sz w:val="28"/>
          <w:szCs w:val="28"/>
        </w:rPr>
        <w:t>12 декабря 2019 года</w:t>
      </w:r>
      <w:r w:rsidRPr="007B40F4">
        <w:rPr>
          <w:color w:val="000000"/>
          <w:sz w:val="28"/>
          <w:szCs w:val="28"/>
        </w:rPr>
        <w:t>.</w:t>
      </w:r>
    </w:p>
    <w:p w:rsidR="00834592" w:rsidRPr="007B40F4" w:rsidRDefault="00834592" w:rsidP="00834592">
      <w:pPr>
        <w:pStyle w:val="ad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112222"/>
          <w:sz w:val="28"/>
          <w:szCs w:val="28"/>
          <w:bdr w:val="none" w:sz="0" w:space="0" w:color="auto" w:frame="1"/>
        </w:rPr>
      </w:pPr>
    </w:p>
    <w:p w:rsidR="00834592" w:rsidRPr="007B40F4" w:rsidRDefault="00834592" w:rsidP="00834592">
      <w:pPr>
        <w:pStyle w:val="ad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b/>
          <w:sz w:val="28"/>
          <w:szCs w:val="28"/>
        </w:rPr>
      </w:pPr>
      <w:r w:rsidRPr="007B40F4">
        <w:rPr>
          <w:b/>
          <w:sz w:val="28"/>
          <w:szCs w:val="28"/>
          <w:bdr w:val="none" w:sz="0" w:space="0" w:color="auto" w:frame="1"/>
        </w:rPr>
        <w:t>8. Время проведения диктанта (время местное)</w:t>
      </w:r>
    </w:p>
    <w:p w:rsidR="00834592" w:rsidRPr="007B40F4" w:rsidRDefault="00834592" w:rsidP="00834592">
      <w:pPr>
        <w:pStyle w:val="default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sz w:val="28"/>
          <w:szCs w:val="28"/>
        </w:rPr>
      </w:pPr>
      <w:r w:rsidRPr="007B40F4">
        <w:rPr>
          <w:rStyle w:val="ac"/>
          <w:sz w:val="28"/>
          <w:szCs w:val="28"/>
          <w:bdr w:val="none" w:sz="0" w:space="0" w:color="auto" w:frame="1"/>
        </w:rPr>
        <w:t>10.30</w:t>
      </w:r>
      <w:r w:rsidRPr="007B40F4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7B40F4">
        <w:rPr>
          <w:sz w:val="28"/>
          <w:szCs w:val="28"/>
          <w:bdr w:val="none" w:sz="0" w:space="0" w:color="auto" w:frame="1"/>
        </w:rPr>
        <w:t>– начало подготовки площадки;</w:t>
      </w:r>
    </w:p>
    <w:p w:rsidR="00834592" w:rsidRPr="007B40F4" w:rsidRDefault="00834592" w:rsidP="00834592">
      <w:pPr>
        <w:ind w:firstLine="567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7B40F4">
        <w:rPr>
          <w:rStyle w:val="ac"/>
          <w:sz w:val="28"/>
          <w:szCs w:val="28"/>
          <w:bdr w:val="none" w:sz="0" w:space="0" w:color="auto" w:frame="1"/>
        </w:rPr>
        <w:t>10.30-11.00</w:t>
      </w:r>
      <w:r w:rsidRPr="007B40F4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7B40F4">
        <w:rPr>
          <w:sz w:val="28"/>
          <w:szCs w:val="28"/>
          <w:bdr w:val="none" w:sz="0" w:space="0" w:color="auto" w:frame="1"/>
        </w:rPr>
        <w:t>– сбор, регистрация участников и выдача бланков участников Диктанта (в это время на площадке, по возможности, организуется показ научно-популярных фильмов в сфере аудиовизуальной антропологии, слайд-шоу, проведение викторин этнографической тематики и т.п.);</w:t>
      </w:r>
    </w:p>
    <w:p w:rsidR="00834592" w:rsidRPr="007B40F4" w:rsidRDefault="00834592" w:rsidP="00834592">
      <w:pPr>
        <w:ind w:firstLine="567"/>
        <w:jc w:val="both"/>
        <w:textAlignment w:val="baseline"/>
        <w:rPr>
          <w:b/>
          <w:sz w:val="28"/>
          <w:szCs w:val="28"/>
        </w:rPr>
      </w:pPr>
      <w:r w:rsidRPr="007B40F4">
        <w:rPr>
          <w:b/>
          <w:sz w:val="28"/>
          <w:szCs w:val="28"/>
          <w:bdr w:val="none" w:sz="0" w:space="0" w:color="auto" w:frame="1"/>
        </w:rPr>
        <w:t>11.00 – начало Диктанта;</w:t>
      </w:r>
    </w:p>
    <w:p w:rsidR="00834592" w:rsidRPr="007B40F4" w:rsidRDefault="00834592" w:rsidP="00834592">
      <w:pPr>
        <w:ind w:firstLine="567"/>
        <w:jc w:val="both"/>
        <w:textAlignment w:val="baseline"/>
        <w:rPr>
          <w:sz w:val="28"/>
          <w:szCs w:val="28"/>
        </w:rPr>
      </w:pPr>
      <w:r w:rsidRPr="007B40F4">
        <w:rPr>
          <w:rStyle w:val="ac"/>
          <w:sz w:val="28"/>
          <w:szCs w:val="28"/>
          <w:bdr w:val="none" w:sz="0" w:space="0" w:color="auto" w:frame="1"/>
        </w:rPr>
        <w:t xml:space="preserve">11.00-11.15 </w:t>
      </w:r>
      <w:r w:rsidRPr="007B40F4">
        <w:rPr>
          <w:sz w:val="28"/>
          <w:szCs w:val="28"/>
          <w:bdr w:val="none" w:sz="0" w:space="0" w:color="auto" w:frame="1"/>
        </w:rPr>
        <w:t>– инструктаж по заполнению бланков;</w:t>
      </w:r>
    </w:p>
    <w:p w:rsidR="00834592" w:rsidRPr="007B40F4" w:rsidRDefault="00834592" w:rsidP="00834592">
      <w:pPr>
        <w:ind w:firstLine="567"/>
        <w:jc w:val="both"/>
        <w:textAlignment w:val="baseline"/>
        <w:rPr>
          <w:sz w:val="28"/>
          <w:szCs w:val="28"/>
        </w:rPr>
      </w:pPr>
      <w:r w:rsidRPr="007B40F4">
        <w:rPr>
          <w:rStyle w:val="ac"/>
          <w:sz w:val="28"/>
          <w:szCs w:val="28"/>
          <w:bdr w:val="none" w:sz="0" w:space="0" w:color="auto" w:frame="1"/>
        </w:rPr>
        <w:t>11.15-12.00 – </w:t>
      </w:r>
      <w:r w:rsidRPr="007B40F4">
        <w:rPr>
          <w:sz w:val="28"/>
          <w:szCs w:val="28"/>
          <w:bdr w:val="none" w:sz="0" w:space="0" w:color="auto" w:frame="1"/>
        </w:rPr>
        <w:t>написание Диктанта;</w:t>
      </w:r>
    </w:p>
    <w:p w:rsidR="00834592" w:rsidRPr="007B40F4" w:rsidRDefault="00834592" w:rsidP="00834592">
      <w:pPr>
        <w:ind w:firstLine="567"/>
        <w:jc w:val="both"/>
        <w:textAlignment w:val="baseline"/>
        <w:rPr>
          <w:sz w:val="28"/>
          <w:szCs w:val="28"/>
        </w:rPr>
      </w:pPr>
      <w:r w:rsidRPr="007B40F4">
        <w:rPr>
          <w:rStyle w:val="ac"/>
          <w:sz w:val="28"/>
          <w:szCs w:val="28"/>
          <w:bdr w:val="none" w:sz="0" w:space="0" w:color="auto" w:frame="1"/>
        </w:rPr>
        <w:t>12.00-12.15</w:t>
      </w:r>
      <w:r w:rsidRPr="007B40F4">
        <w:rPr>
          <w:rStyle w:val="apple-converted-space"/>
          <w:b/>
          <w:bCs/>
          <w:sz w:val="28"/>
          <w:szCs w:val="28"/>
          <w:bdr w:val="none" w:sz="0" w:space="0" w:color="auto" w:frame="1"/>
        </w:rPr>
        <w:t xml:space="preserve"> </w:t>
      </w:r>
      <w:r w:rsidRPr="007B40F4">
        <w:rPr>
          <w:sz w:val="28"/>
          <w:szCs w:val="28"/>
          <w:bdr w:val="none" w:sz="0" w:space="0" w:color="auto" w:frame="1"/>
        </w:rPr>
        <w:t>– сбор заполненных бланков для написания Диктанта;</w:t>
      </w:r>
    </w:p>
    <w:p w:rsidR="00834592" w:rsidRPr="007B40F4" w:rsidRDefault="00834592" w:rsidP="00834592">
      <w:pPr>
        <w:ind w:firstLine="567"/>
        <w:jc w:val="both"/>
        <w:textAlignment w:val="baseline"/>
        <w:rPr>
          <w:sz w:val="28"/>
          <w:szCs w:val="28"/>
        </w:rPr>
      </w:pPr>
      <w:r w:rsidRPr="007B40F4">
        <w:rPr>
          <w:rStyle w:val="ac"/>
          <w:sz w:val="28"/>
          <w:szCs w:val="28"/>
          <w:bdr w:val="none" w:sz="0" w:space="0" w:color="auto" w:frame="1"/>
        </w:rPr>
        <w:t xml:space="preserve">12.30 – </w:t>
      </w:r>
      <w:r w:rsidRPr="007B40F4">
        <w:rPr>
          <w:sz w:val="28"/>
          <w:szCs w:val="28"/>
          <w:bdr w:val="none" w:sz="0" w:space="0" w:color="auto" w:frame="1"/>
        </w:rPr>
        <w:t>закрытие площадки.</w:t>
      </w:r>
    </w:p>
    <w:p w:rsidR="00834592" w:rsidRPr="007B40F4" w:rsidRDefault="00834592">
      <w:pPr>
        <w:rPr>
          <w:sz w:val="28"/>
          <w:szCs w:val="28"/>
        </w:rPr>
      </w:pPr>
    </w:p>
    <w:p w:rsidR="007B40F4" w:rsidRPr="007B40F4" w:rsidRDefault="007B40F4">
      <w:pPr>
        <w:rPr>
          <w:sz w:val="28"/>
          <w:szCs w:val="28"/>
        </w:rPr>
      </w:pPr>
    </w:p>
    <w:p w:rsidR="007B40F4" w:rsidRPr="007B40F4" w:rsidRDefault="007B40F4">
      <w:pPr>
        <w:rPr>
          <w:sz w:val="28"/>
          <w:szCs w:val="28"/>
        </w:rPr>
      </w:pPr>
    </w:p>
    <w:p w:rsidR="007B40F4" w:rsidRPr="007B40F4" w:rsidRDefault="007B40F4">
      <w:pPr>
        <w:rPr>
          <w:sz w:val="28"/>
          <w:szCs w:val="28"/>
        </w:rPr>
      </w:pPr>
    </w:p>
    <w:p w:rsidR="007B40F4" w:rsidRPr="007B40F4" w:rsidRDefault="007B40F4">
      <w:pPr>
        <w:rPr>
          <w:sz w:val="28"/>
          <w:szCs w:val="28"/>
        </w:rPr>
      </w:pPr>
    </w:p>
    <w:p w:rsidR="007B40F4" w:rsidRPr="007B40F4" w:rsidRDefault="007B40F4">
      <w:pPr>
        <w:rPr>
          <w:sz w:val="28"/>
          <w:szCs w:val="28"/>
        </w:rPr>
      </w:pPr>
    </w:p>
    <w:p w:rsidR="007B40F4" w:rsidRDefault="007B40F4" w:rsidP="007B40F4">
      <w:pPr>
        <w:jc w:val="right"/>
        <w:rPr>
          <w:sz w:val="28"/>
          <w:szCs w:val="28"/>
        </w:rPr>
      </w:pPr>
    </w:p>
    <w:p w:rsidR="007B40F4" w:rsidRDefault="007B40F4" w:rsidP="007B40F4">
      <w:pPr>
        <w:jc w:val="right"/>
        <w:rPr>
          <w:sz w:val="28"/>
          <w:szCs w:val="28"/>
        </w:rPr>
      </w:pPr>
    </w:p>
    <w:p w:rsidR="007B40F4" w:rsidRDefault="007B40F4" w:rsidP="007B40F4">
      <w:pPr>
        <w:jc w:val="right"/>
        <w:rPr>
          <w:sz w:val="28"/>
          <w:szCs w:val="28"/>
        </w:rPr>
      </w:pPr>
    </w:p>
    <w:p w:rsidR="007B40F4" w:rsidRDefault="007B40F4" w:rsidP="007B40F4">
      <w:pPr>
        <w:jc w:val="right"/>
        <w:rPr>
          <w:sz w:val="28"/>
          <w:szCs w:val="28"/>
        </w:rPr>
      </w:pPr>
    </w:p>
    <w:p w:rsidR="007B40F4" w:rsidRDefault="007B40F4" w:rsidP="007B40F4">
      <w:pPr>
        <w:jc w:val="right"/>
        <w:rPr>
          <w:sz w:val="28"/>
          <w:szCs w:val="28"/>
        </w:rPr>
      </w:pPr>
    </w:p>
    <w:p w:rsidR="007B40F4" w:rsidRDefault="007B40F4" w:rsidP="004330BF">
      <w:pPr>
        <w:rPr>
          <w:sz w:val="28"/>
          <w:szCs w:val="28"/>
        </w:rPr>
      </w:pPr>
    </w:p>
    <w:sectPr w:rsidR="007B40F4" w:rsidSect="00DD0EE7">
      <w:footerReference w:type="default" r:id="rId14"/>
      <w:pgSz w:w="11906" w:h="16838"/>
      <w:pgMar w:top="851" w:right="850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995" w:rsidRDefault="00B97995" w:rsidP="00834592">
      <w:r>
        <w:separator/>
      </w:r>
    </w:p>
  </w:endnote>
  <w:endnote w:type="continuationSeparator" w:id="0">
    <w:p w:rsidR="00B97995" w:rsidRDefault="00B97995" w:rsidP="0083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8988637"/>
      <w:docPartObj>
        <w:docPartGallery w:val="Page Numbers (Bottom of Page)"/>
        <w:docPartUnique/>
      </w:docPartObj>
    </w:sdtPr>
    <w:sdtEndPr/>
    <w:sdtContent>
      <w:p w:rsidR="00834592" w:rsidRDefault="00C00F12">
        <w:pPr>
          <w:pStyle w:val="af0"/>
          <w:jc w:val="right"/>
        </w:pPr>
        <w:r>
          <w:fldChar w:fldCharType="begin"/>
        </w:r>
        <w:r w:rsidR="00834592">
          <w:instrText>PAGE   \* MERGEFORMAT</w:instrText>
        </w:r>
        <w:r>
          <w:fldChar w:fldCharType="separate"/>
        </w:r>
        <w:r w:rsidR="008C50BB">
          <w:rPr>
            <w:noProof/>
          </w:rPr>
          <w:t>6</w:t>
        </w:r>
        <w:r>
          <w:fldChar w:fldCharType="end"/>
        </w:r>
      </w:p>
    </w:sdtContent>
  </w:sdt>
  <w:p w:rsidR="00834592" w:rsidRDefault="00834592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995" w:rsidRDefault="00B97995" w:rsidP="00834592">
      <w:r>
        <w:separator/>
      </w:r>
    </w:p>
  </w:footnote>
  <w:footnote w:type="continuationSeparator" w:id="0">
    <w:p w:rsidR="00B97995" w:rsidRDefault="00B97995" w:rsidP="008345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C0A"/>
    <w:rsid w:val="00022E67"/>
    <w:rsid w:val="0004402F"/>
    <w:rsid w:val="001B3734"/>
    <w:rsid w:val="002330B9"/>
    <w:rsid w:val="002932C1"/>
    <w:rsid w:val="002D30D7"/>
    <w:rsid w:val="003143C3"/>
    <w:rsid w:val="00374830"/>
    <w:rsid w:val="00391B43"/>
    <w:rsid w:val="004330BF"/>
    <w:rsid w:val="004B7423"/>
    <w:rsid w:val="005378B3"/>
    <w:rsid w:val="007B40F4"/>
    <w:rsid w:val="00834592"/>
    <w:rsid w:val="00883305"/>
    <w:rsid w:val="008B3B98"/>
    <w:rsid w:val="008C50BB"/>
    <w:rsid w:val="0090642F"/>
    <w:rsid w:val="0097455B"/>
    <w:rsid w:val="009F1CF1"/>
    <w:rsid w:val="009F7322"/>
    <w:rsid w:val="00A03218"/>
    <w:rsid w:val="00A35164"/>
    <w:rsid w:val="00AA206A"/>
    <w:rsid w:val="00AE196A"/>
    <w:rsid w:val="00B97995"/>
    <w:rsid w:val="00BC79E8"/>
    <w:rsid w:val="00C00F12"/>
    <w:rsid w:val="00C574D0"/>
    <w:rsid w:val="00C8464A"/>
    <w:rsid w:val="00D02EBF"/>
    <w:rsid w:val="00DA4F03"/>
    <w:rsid w:val="00E13FE6"/>
    <w:rsid w:val="00F04489"/>
    <w:rsid w:val="00F55FEC"/>
    <w:rsid w:val="00F8152B"/>
    <w:rsid w:val="00FC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C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7C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C0A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FC7C0A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C846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97455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7455B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7455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7455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7455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c">
    <w:name w:val="Strong"/>
    <w:uiPriority w:val="22"/>
    <w:qFormat/>
    <w:rsid w:val="00834592"/>
    <w:rPr>
      <w:b/>
      <w:bCs/>
    </w:rPr>
  </w:style>
  <w:style w:type="paragraph" w:styleId="ad">
    <w:name w:val="Normal (Web)"/>
    <w:basedOn w:val="a"/>
    <w:uiPriority w:val="99"/>
    <w:semiHidden/>
    <w:unhideWhenUsed/>
    <w:rsid w:val="00834592"/>
    <w:pPr>
      <w:spacing w:before="100" w:beforeAutospacing="1" w:after="100" w:afterAutospacing="1"/>
    </w:pPr>
  </w:style>
  <w:style w:type="paragraph" w:customStyle="1" w:styleId="default">
    <w:name w:val="default"/>
    <w:basedOn w:val="a"/>
    <w:rsid w:val="0083459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34592"/>
  </w:style>
  <w:style w:type="paragraph" w:styleId="ae">
    <w:name w:val="header"/>
    <w:basedOn w:val="a"/>
    <w:link w:val="af"/>
    <w:uiPriority w:val="99"/>
    <w:unhideWhenUsed/>
    <w:rsid w:val="00834592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8345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834592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83459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C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7C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C0A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FC7C0A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C846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97455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7455B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7455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7455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7455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c">
    <w:name w:val="Strong"/>
    <w:uiPriority w:val="22"/>
    <w:qFormat/>
    <w:rsid w:val="00834592"/>
    <w:rPr>
      <w:b/>
      <w:bCs/>
    </w:rPr>
  </w:style>
  <w:style w:type="paragraph" w:styleId="ad">
    <w:name w:val="Normal (Web)"/>
    <w:basedOn w:val="a"/>
    <w:uiPriority w:val="99"/>
    <w:semiHidden/>
    <w:unhideWhenUsed/>
    <w:rsid w:val="00834592"/>
    <w:pPr>
      <w:spacing w:before="100" w:beforeAutospacing="1" w:after="100" w:afterAutospacing="1"/>
    </w:pPr>
  </w:style>
  <w:style w:type="paragraph" w:customStyle="1" w:styleId="default">
    <w:name w:val="default"/>
    <w:basedOn w:val="a"/>
    <w:rsid w:val="0083459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34592"/>
  </w:style>
  <w:style w:type="paragraph" w:styleId="ae">
    <w:name w:val="header"/>
    <w:basedOn w:val="a"/>
    <w:link w:val="af"/>
    <w:uiPriority w:val="99"/>
    <w:unhideWhenUsed/>
    <w:rsid w:val="00834592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8345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834592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83459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retno.ru" TargetMode="External"/><Relationship Id="rId13" Type="http://schemas.openxmlformats.org/officeDocument/2006/relationships/hyperlink" Target="http://www.miretno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retno.ru" TargetMode="External"/><Relationship Id="rId12" Type="http://schemas.openxmlformats.org/officeDocument/2006/relationships/hyperlink" Target="http://www.miretno.ru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miretno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miretno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miretno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1993</Words>
  <Characters>11365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Izmestiev</dc:creator>
  <cp:lastModifiedBy>111</cp:lastModifiedBy>
  <cp:revision>4</cp:revision>
  <cp:lastPrinted>2019-09-11T09:10:00Z</cp:lastPrinted>
  <dcterms:created xsi:type="dcterms:W3CDTF">2019-10-10T13:34:00Z</dcterms:created>
  <dcterms:modified xsi:type="dcterms:W3CDTF">2019-10-15T06:04:00Z</dcterms:modified>
</cp:coreProperties>
</file>