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A59" w:rsidRPr="00DA6A59" w:rsidRDefault="00DA6A59" w:rsidP="00DA6A59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DA6A5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Приложение № </w:t>
      </w:r>
      <w:r w:rsidRPr="00DA6A59">
        <w:rPr>
          <w:rFonts w:ascii="Times New Roman" w:eastAsia="Times New Roman" w:hAnsi="Times New Roman" w:cs="Times New Roman"/>
          <w:sz w:val="20"/>
          <w:szCs w:val="20"/>
          <w:lang w:eastAsia="x-none"/>
        </w:rPr>
        <w:t>4</w:t>
      </w:r>
    </w:p>
    <w:p w:rsidR="00DA6A59" w:rsidRPr="00DA6A59" w:rsidRDefault="00DA6A59" w:rsidP="00DA6A59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DA6A5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к приказу </w:t>
      </w:r>
      <w:proofErr w:type="spellStart"/>
      <w:r w:rsidRPr="00DA6A5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Мин</w:t>
      </w:r>
      <w:r w:rsidRPr="00DA6A59">
        <w:rPr>
          <w:rFonts w:ascii="Times New Roman" w:eastAsia="Times New Roman" w:hAnsi="Times New Roman" w:cs="Times New Roman"/>
          <w:sz w:val="20"/>
          <w:szCs w:val="20"/>
          <w:lang w:eastAsia="x-none"/>
        </w:rPr>
        <w:t>обрнауки</w:t>
      </w:r>
      <w:proofErr w:type="spellEnd"/>
      <w:r w:rsidRPr="00DA6A5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РД</w:t>
      </w:r>
    </w:p>
    <w:p w:rsidR="00DA6A59" w:rsidRPr="00DA6A59" w:rsidRDefault="00DA6A59" w:rsidP="00DA6A59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6A5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«___» ________ 2021г. №_________</w:t>
      </w:r>
    </w:p>
    <w:p w:rsidR="00DA6A59" w:rsidRPr="00DA6A59" w:rsidRDefault="00DA6A59" w:rsidP="00DA6A59">
      <w:p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6A59" w:rsidRPr="00DA6A59" w:rsidRDefault="00DA6A59" w:rsidP="00DA6A59">
      <w:pPr>
        <w:spacing w:after="0" w:line="240" w:lineRule="auto"/>
        <w:ind w:left="48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ОРГАНИЗАЦИИ И ПРОВЕДЕНИИ РЕГИОНАЛЬНОГО ЭТАПА ВСЕРОССИЙСКОГО КОНКУРСА ДЕТСКО-ЮНОШЕСКОГО 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ТВОРЧЕСТВА ПО ПОЖАРНОЙ БЕЗОПАСНОСТИ 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bookmarkStart w:id="0" w:name="_GoBack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НЕОПАЛИМАЯ КУПИНА</w:t>
      </w:r>
      <w:bookmarkEnd w:id="0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A59" w:rsidRPr="00DA6A59" w:rsidRDefault="00DA6A59" w:rsidP="00DA6A59">
      <w:pPr>
        <w:numPr>
          <w:ilvl w:val="0"/>
          <w:numId w:val="1"/>
        </w:numPr>
        <w:shd w:val="clear" w:color="auto" w:fill="FFFFFF"/>
        <w:spacing w:before="150" w:after="18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Общие положения</w:t>
      </w:r>
    </w:p>
    <w:p w:rsidR="00DA6A59" w:rsidRPr="00DA6A59" w:rsidRDefault="00DA6A59" w:rsidP="00DA6A59">
      <w:pPr>
        <w:suppressAutoHyphens/>
        <w:spacing w:after="0" w:line="240" w:lineRule="auto"/>
        <w:ind w:right="18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</w:t>
      </w: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Положение определяет порядок организации и проведения Республиканского конкурса детско-юношеского творчества по пожарной безопасности «Неопалимая купина» (далее – Конкурс), систему оценки результатов и определения его победителей и </w:t>
      </w:r>
      <w:proofErr w:type="spellStart"/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призеолв</w:t>
      </w:r>
      <w:proofErr w:type="spellEnd"/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6A59" w:rsidRPr="00DA6A59" w:rsidRDefault="00DA6A59" w:rsidP="00DA6A59">
      <w:pPr>
        <w:suppressAutoHyphens/>
        <w:spacing w:after="0" w:line="240" w:lineRule="auto"/>
        <w:ind w:right="18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</w:t>
      </w: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проводится Дагестанским республиканским отделением Общероссийской общественной организации «Всероссийское добровольное пожарное общество» (далее – ДРО «ВДПО») при поддержке Министерства образования и науки Республики Дагестан.</w:t>
      </w:r>
    </w:p>
    <w:p w:rsidR="00DA6A59" w:rsidRPr="00DA6A59" w:rsidRDefault="00DA6A59" w:rsidP="00DA6A59">
      <w:pPr>
        <w:suppressAutoHyphens/>
        <w:spacing w:after="0" w:line="240" w:lineRule="auto"/>
        <w:ind w:right="187" w:firstLine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1.3.</w:t>
      </w: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</w:t>
      </w:r>
      <w:proofErr w:type="gramStart"/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 пропаганде</w:t>
      </w:r>
      <w:proofErr w:type="gramEnd"/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положительного опыта деятельности ВДПО в области развития пожарного добровольчества и обеспечения пожарной безопасности в России.</w:t>
      </w:r>
    </w:p>
    <w:p w:rsidR="00DA6A59" w:rsidRPr="00DA6A59" w:rsidRDefault="00DA6A59" w:rsidP="00DA6A59">
      <w:pPr>
        <w:suppressAutoHyphens/>
        <w:spacing w:after="0" w:line="240" w:lineRule="auto"/>
        <w:ind w:left="567" w:right="18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A59" w:rsidRPr="00DA6A59" w:rsidRDefault="00DA6A59" w:rsidP="00DA6A59">
      <w:pPr>
        <w:numPr>
          <w:ilvl w:val="0"/>
          <w:numId w:val="2"/>
        </w:numPr>
        <w:suppressAutoHyphens/>
        <w:spacing w:after="0" w:line="240" w:lineRule="auto"/>
        <w:ind w:right="18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Конкурса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деятельности Всероссийского добровольного пожарного общества, как крупнейшей в России общественной, социально ориентированной организации в области пожарной безопасности;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положительного образа пожарных-добровольцев ВДПО;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 закрепление навыков грамотного поведения в условиях пожара и других чрезвычайных ситуациях;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творческой самореализации детей и подростков, развития их творческого потенциала. 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и поддержка одаренных детей, в том числе среди детей с ограниченными возможностями и из малоимущих и социально незащищенных категорий;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безопасного образа жизни среди детей и юношества.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обучения детей и подростков правилам и мерам пожарной безопасности, правилам поведения в экстремальных ситуациях.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в профессиональной ориентации детей и подростков, популяризация профессии пожарного и спасателя.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пожарно-технических знаний и реализация иных задач, направленных на предупреждение пожаров и умение действовать в экстремальных ситуациях.</w:t>
      </w:r>
    </w:p>
    <w:p w:rsidR="00DA6A59" w:rsidRPr="00DA6A59" w:rsidRDefault="00DA6A59" w:rsidP="00DA6A59">
      <w:pPr>
        <w:spacing w:after="20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3. Участники Конкурса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Участниками Конкурса являются учащиеся общеобразовательных организаций, воспитанники детских садов, студенты, курсанты, все заинтересованные лица. 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Конкурса подразделяются на 4 возрастные группы: 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до 7 лет (включительно);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- 8 – 10 лет (включительно);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- 11 – 14 лет (включительно);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- 15 – 18 лет (включительно).</w:t>
      </w:r>
    </w:p>
    <w:p w:rsidR="00DA6A59" w:rsidRPr="00DA6A59" w:rsidRDefault="00DA6A59" w:rsidP="00DA6A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A59" w:rsidRPr="00DA6A59" w:rsidRDefault="00DA6A59" w:rsidP="00DA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4.Организация и проведение Конкурса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Дагестанским республиканским отделением общероссийской общественной организации «Всероссийское добровольное пожарное общество» при поддержке</w:t>
      </w:r>
      <w:r w:rsidRPr="00DA6A5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Министерства образования РД.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жюри входят представители Дагестанского республиканского отделения общероссийской общественной организации «Всероссийское добровольное пожарное общество» и представитель других заинтересованных организаций.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Оргкомитет Конкурса:</w:t>
      </w:r>
    </w:p>
    <w:p w:rsidR="00DA6A59" w:rsidRPr="00DA6A59" w:rsidRDefault="00DA6A59" w:rsidP="00DA6A5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общее руководство организацией и проведением Конкурса;</w:t>
      </w:r>
    </w:p>
    <w:p w:rsidR="00DA6A59" w:rsidRPr="00DA6A59" w:rsidRDefault="00DA6A59" w:rsidP="00DA6A5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состав жюри Конкурса;</w:t>
      </w:r>
    </w:p>
    <w:p w:rsidR="00DA6A59" w:rsidRPr="00DA6A59" w:rsidRDefault="00DA6A59" w:rsidP="00DA6A5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конкурсные материалы;</w:t>
      </w:r>
    </w:p>
    <w:p w:rsidR="00DA6A59" w:rsidRPr="00DA6A59" w:rsidRDefault="00DA6A59" w:rsidP="00DA6A5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место и время проведения регионального этапа Конкурса;</w:t>
      </w:r>
    </w:p>
    <w:p w:rsidR="00DA6A59" w:rsidRPr="00DA6A59" w:rsidRDefault="00DA6A59" w:rsidP="00DA6A5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Информирует о ходе проведения Конкурса и его итогах в средствах массовой информации.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Конкурса: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 оценку конкурсных работ;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кандидатуры победителей и призеров Конкурса;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имеет право присуждать по несколько одинаковых мест, дополнительные поощрительные призы;</w:t>
      </w:r>
    </w:p>
    <w:p w:rsidR="00DA6A59" w:rsidRPr="00DA6A59" w:rsidRDefault="00DA6A59" w:rsidP="00DA6A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решения жюри оформляются протоколами, являются окончательными, утверждаются председателем жюри и пересмотру не подлежат.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 Порядок проведения Конкурса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4.1. Конкурс проводится в 2 этапа:</w:t>
      </w:r>
    </w:p>
    <w:p w:rsidR="00DA6A59" w:rsidRPr="00DA6A59" w:rsidRDefault="00DA6A59" w:rsidP="00DA6A59">
      <w:pPr>
        <w:numPr>
          <w:ilvl w:val="0"/>
          <w:numId w:val="4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региональный этап - до 30 апреля 2021г.;</w:t>
      </w:r>
    </w:p>
    <w:p w:rsidR="00DA6A59" w:rsidRPr="00DA6A59" w:rsidRDefault="00DA6A59" w:rsidP="00DA6A59">
      <w:pPr>
        <w:numPr>
          <w:ilvl w:val="0"/>
          <w:numId w:val="4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всероссийский – июнь-ноябрь 2021 г.</w:t>
      </w:r>
    </w:p>
    <w:p w:rsidR="00DA6A59" w:rsidRPr="00DA6A59" w:rsidRDefault="00DA6A59" w:rsidP="00DA6A59">
      <w:pPr>
        <w:suppressAutoHyphens/>
        <w:spacing w:after="0" w:line="240" w:lineRule="auto"/>
        <w:ind w:right="1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Внимание! </w:t>
      </w: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Необходимо сделать качественное фото работы (формат файла </w:t>
      </w:r>
      <w:r w:rsidRPr="00DA6A5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jpg</w:t>
      </w: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или </w:t>
      </w:r>
      <w:r w:rsidRPr="00DA6A5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JPEG</w:t>
      </w: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). Для работ в номинации «декоративно-прикладное творчество» и «технические виды творчества» дополнительно к фото необходимо записать видео продолжительностью не более 1 мин. (формат файла </w:t>
      </w:r>
      <w:proofErr w:type="spellStart"/>
      <w:r w:rsidRPr="00DA6A5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mp</w:t>
      </w:r>
      <w:proofErr w:type="spellEnd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или </w:t>
      </w:r>
      <w:proofErr w:type="spellStart"/>
      <w:r w:rsidRPr="00DA6A5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avi</w:t>
      </w:r>
      <w:proofErr w:type="spellEnd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DA6A59" w:rsidRPr="00DA6A59" w:rsidRDefault="00DA6A59" w:rsidP="00DA6A59">
      <w:pPr>
        <w:suppressAutoHyphens/>
        <w:spacing w:after="0" w:line="240" w:lineRule="auto"/>
        <w:ind w:right="1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Конкурсные работы на региональный этап направляются в электронном виде на электронную почту </w:t>
      </w:r>
      <w:hyperlink r:id="rId5" w:history="1">
        <w:r w:rsidRPr="00DA6A59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 w:eastAsia="ru-RU"/>
          </w:rPr>
          <w:t>dagvdpo</w:t>
        </w:r>
        <w:r w:rsidRPr="00DA6A59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@</w:t>
        </w:r>
        <w:r w:rsidRPr="00DA6A59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DA6A59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A6A59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6A59" w:rsidRPr="00DA6A59" w:rsidRDefault="00DA6A59" w:rsidP="00DA6A59">
      <w:pPr>
        <w:suppressAutoHyphens/>
        <w:spacing w:after="0" w:line="240" w:lineRule="auto"/>
        <w:ind w:right="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Контактные телефоны для справок: </w:t>
      </w:r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+7 (722) 67 41 12</w:t>
      </w: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, 8 (988) 207 15-00</w:t>
      </w:r>
    </w:p>
    <w:p w:rsidR="00DA6A59" w:rsidRPr="00DA6A59" w:rsidRDefault="00DA6A59" w:rsidP="00DA6A59">
      <w:pPr>
        <w:suppressAutoHyphens/>
        <w:spacing w:after="0" w:line="240" w:lineRule="auto"/>
        <w:ind w:right="1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Контактное лицо: </w:t>
      </w:r>
      <w:proofErr w:type="spellStart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Маджидова</w:t>
      </w:r>
      <w:proofErr w:type="spellEnd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Наира</w:t>
      </w:r>
      <w:proofErr w:type="spellEnd"/>
      <w:r w:rsidRPr="00DA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Магомедовна.</w:t>
      </w:r>
    </w:p>
    <w:p w:rsidR="00DA6A59" w:rsidRPr="00DA6A59" w:rsidRDefault="00DA6A59" w:rsidP="00DA6A59">
      <w:pPr>
        <w:suppressAutoHyphens/>
        <w:spacing w:after="0" w:line="240" w:lineRule="auto"/>
        <w:ind w:right="18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4.3 Для участия в региональном этапе в Оргкомитет необходимо представить:</w:t>
      </w:r>
    </w:p>
    <w:p w:rsidR="00DA6A59" w:rsidRPr="00DA6A59" w:rsidRDefault="00DA6A59" w:rsidP="00DA6A59">
      <w:pPr>
        <w:numPr>
          <w:ilvl w:val="0"/>
          <w:numId w:val="5"/>
        </w:numPr>
        <w:suppressAutoHyphens/>
        <w:spacing w:after="0" w:line="240" w:lineRule="auto"/>
        <w:ind w:right="18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 на участие в конкурсе (приложение №1);</w:t>
      </w:r>
    </w:p>
    <w:p w:rsidR="00DA6A59" w:rsidRPr="00DA6A59" w:rsidRDefault="00DA6A59" w:rsidP="00DA6A59">
      <w:pPr>
        <w:numPr>
          <w:ilvl w:val="0"/>
          <w:numId w:val="5"/>
        </w:numPr>
        <w:suppressAutoHyphens/>
        <w:spacing w:after="0" w:line="240" w:lineRule="auto"/>
        <w:ind w:right="18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фотографии работ, направляемых на конкурс в электронном виде в формате </w:t>
      </w:r>
      <w:r w:rsidRPr="00DA6A5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JPEG</w:t>
      </w:r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(видео в формате </w:t>
      </w:r>
      <w:proofErr w:type="spellStart"/>
      <w:r w:rsidRPr="00DA6A5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mp</w:t>
      </w:r>
      <w:proofErr w:type="spellEnd"/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или </w:t>
      </w:r>
      <w:proofErr w:type="spellStart"/>
      <w:r w:rsidRPr="00DA6A5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avi</w:t>
      </w:r>
      <w:proofErr w:type="spellEnd"/>
      <w:r w:rsidRPr="00DA6A59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работа в номинации «декоративно-прикладное творчество» или «технические виды творчества»).</w:t>
      </w:r>
    </w:p>
    <w:p w:rsidR="00DA6A59" w:rsidRPr="00DA6A59" w:rsidRDefault="00DA6A59" w:rsidP="00DA6A59">
      <w:pPr>
        <w:suppressAutoHyphens/>
        <w:spacing w:after="0" w:line="240" w:lineRule="auto"/>
        <w:ind w:right="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Заявки на участие в региональном этапе отправляются не позднее 20 апреля 2021 г. Работы, отправленные позже указанного срока, Оргкомитетом не принимаются и в конкурсе не участвуют.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7. Номинации Конкурса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Работы, представленные на Конкурс оцениваются в трёх номинациях: 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Художественно-изобразительное творчество: рисунок, плакат, стенгазета, противопожарный уголок, эмблемы ДЮП, МЧС, ВДПО; книжная графика, иллюстрации информационного и познавательного содержания;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 xml:space="preserve">Декоративно-прикладное творчество: работы традиционных народных ремёсел и декоративно-прикладного искусства; сюжетная композиция, аппликация, оригами, коллаж, вышивка, нитяная графика, вязание, батик, лоскутное шитьё, </w:t>
      </w:r>
      <w:proofErr w:type="spellStart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бисероплетение</w:t>
      </w:r>
      <w:proofErr w:type="spellEnd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выжигание, художественная резьба, керамика, лепка, текстильный дизайн, игрушка, витраж, папье-маше, </w:t>
      </w:r>
      <w:proofErr w:type="spellStart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декупаж</w:t>
      </w:r>
      <w:proofErr w:type="spellEnd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тестопластика</w:t>
      </w:r>
      <w:proofErr w:type="spellEnd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пластинография</w:t>
      </w:r>
      <w:proofErr w:type="spellEnd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Технические виды творчества: работы предполагают: моделирование, конструирование, макеты, технические приборы, настольные игры, головоломки, кроссворды и т.п.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8. Тематика работ: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предупреждение пожаров и шалости детей с огнем;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действия в условиях пожаров и чрезвычайных ситуаций, оказание помощи пострадавшим;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работа, учёба и быт профессиональных пожарных и спасателей, работников ВДПО, дружин юных пожарных;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пожарно-спасательный спорт;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пожары в быту, на производстве, на сельскохозяйственных объектах и объектах транспортной инфраструктуры, лесные пожары и т.п.;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современная противопожарная и спасательная техника и перспективы её развития;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нарушения правил пожарной безопасности, являющиеся причинами возникновения пожаров;</w:t>
      </w:r>
    </w:p>
    <w:p w:rsidR="00DA6A59" w:rsidRPr="00DA6A59" w:rsidRDefault="00DA6A59" w:rsidP="00DA6A59">
      <w:pPr>
        <w:numPr>
          <w:ilvl w:val="0"/>
          <w:numId w:val="6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история ВДПО.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Работы могут выполняться в любом жанре и стиле, с использованием различных материалов (карандаш, пастель, акварель, гуашь, декоративные материалы), и т. п.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9. Критерии оценки:</w:t>
      </w:r>
    </w:p>
    <w:p w:rsidR="00DA6A59" w:rsidRPr="00DA6A59" w:rsidRDefault="00DA6A59" w:rsidP="00DA6A59">
      <w:pPr>
        <w:numPr>
          <w:ilvl w:val="0"/>
          <w:numId w:val="7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творческий подход к выполнению работы;</w:t>
      </w:r>
    </w:p>
    <w:p w:rsidR="00DA6A59" w:rsidRPr="00DA6A59" w:rsidRDefault="00DA6A59" w:rsidP="00DA6A59">
      <w:pPr>
        <w:numPr>
          <w:ilvl w:val="0"/>
          <w:numId w:val="7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соответствие заявленной теме;</w:t>
      </w:r>
    </w:p>
    <w:p w:rsidR="00DA6A59" w:rsidRPr="00DA6A59" w:rsidRDefault="00DA6A59" w:rsidP="00DA6A59">
      <w:pPr>
        <w:numPr>
          <w:ilvl w:val="0"/>
          <w:numId w:val="7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новаторство и оригинальность;</w:t>
      </w:r>
    </w:p>
    <w:p w:rsidR="00DA6A59" w:rsidRPr="00DA6A59" w:rsidRDefault="00DA6A59" w:rsidP="00DA6A59">
      <w:pPr>
        <w:numPr>
          <w:ilvl w:val="0"/>
          <w:numId w:val="7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высокий уровень мастерства, художественный вкус, техника исполнения;</w:t>
      </w:r>
    </w:p>
    <w:p w:rsidR="00DA6A59" w:rsidRPr="00DA6A59" w:rsidRDefault="00DA6A59" w:rsidP="00DA6A59">
      <w:pPr>
        <w:numPr>
          <w:ilvl w:val="0"/>
          <w:numId w:val="7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соответствие работы возрасту учащихся;</w:t>
      </w:r>
    </w:p>
    <w:p w:rsidR="00DA6A59" w:rsidRPr="00DA6A59" w:rsidRDefault="00DA6A59" w:rsidP="00DA6A59">
      <w:pPr>
        <w:numPr>
          <w:ilvl w:val="0"/>
          <w:numId w:val="7"/>
        </w:num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эстетический вид (оформление изделия). 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10. Требования к представленным работам: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Настенные работы должны быть выполнены на твердой основе в рамках из любого оформительского материала, форматом А2, А3, А4;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Настольные работы устанавливаются и закрепляются на жесткой подставке (основе) форматом не более 300х400мм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правом нижнем углу работы должна располагаться табличка, на которой указываются: ФИО(</w:t>
      </w:r>
      <w:proofErr w:type="gramStart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полностью)  и</w:t>
      </w:r>
      <w:proofErr w:type="gramEnd"/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возраст  автора, название работы, наименование образовательной организации (студии, кружка), регион, ФИО (полностью) руководителя. 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Образец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9"/>
      </w:tblGrid>
      <w:tr w:rsidR="00DA6A59" w:rsidRPr="00DA6A59" w:rsidTr="002801AD">
        <w:trPr>
          <w:trHeight w:val="1151"/>
        </w:trPr>
        <w:tc>
          <w:tcPr>
            <w:tcW w:w="8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6A59" w:rsidRPr="00DA6A59" w:rsidRDefault="00DA6A59" w:rsidP="00DA6A5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Иванов Петр Сергеевич, 11 лет</w:t>
            </w:r>
          </w:p>
          <w:p w:rsidR="00DA6A59" w:rsidRPr="00DA6A59" w:rsidRDefault="00DA6A59" w:rsidP="00DA6A5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«Пожар в жилом доме», </w:t>
            </w:r>
          </w:p>
          <w:p w:rsidR="00DA6A59" w:rsidRPr="00DA6A59" w:rsidRDefault="00DA6A59" w:rsidP="00DA6A5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лицей № 15, кружок «Умелые руки»</w:t>
            </w:r>
          </w:p>
          <w:p w:rsidR="00DA6A59" w:rsidRPr="00DA6A59" w:rsidRDefault="00DA6A59" w:rsidP="00DA6A59">
            <w:pPr>
              <w:spacing w:after="20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Махачкала, республика Дагестан.</w:t>
            </w:r>
          </w:p>
          <w:p w:rsidR="00DA6A59" w:rsidRPr="00DA6A59" w:rsidRDefault="00DA6A59" w:rsidP="00DA6A59">
            <w:pPr>
              <w:spacing w:after="20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- Мельникова Ольга Борисовна</w:t>
            </w:r>
          </w:p>
        </w:tc>
      </w:tr>
    </w:tbl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11. Награждение победителей конкурса.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Награждение предусматривается за I, II, III места в четырех возрастных категориях и трех номинациях. Жюри регионального этапа Конкурса имеет право присудить дополнительные, поощрительные и специальные призы Конкурса. Оргкомитет Конкурса оставляет за собой право не присуждать призовые места в отдельных номинациях при отсутствии работ, заслуживающих поощрения, или в случае нарушения конкурсантами требований Конкурса.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Победители и призеры награждаются грамотами и призами за счёт Дагестанского республиканского отделения общероссийской общественной организации «Всероссийское добровольное пожарное общество», а также иных источников в соответствии с действующим законодательством Российской Федерации, нормативными правовыми актами субъектов Российской Федерации и муниципальными правовыми актам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Приложение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Положению о Конкурсе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Образец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A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Заявка</w:t>
      </w: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6"/>
        <w:gridCol w:w="4619"/>
      </w:tblGrid>
      <w:tr w:rsidR="00DA6A59" w:rsidRPr="00DA6A59" w:rsidTr="002801AD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Заявка на участие в муниципальном/региональном этапе конкурса «Неопалимая купина»</w:t>
            </w:r>
          </w:p>
        </w:tc>
      </w:tr>
      <w:tr w:rsidR="00DA6A59" w:rsidRPr="00DA6A59" w:rsidTr="002801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ФИО участника полностью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DA6A59" w:rsidRPr="00DA6A59" w:rsidTr="002801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DA6A59" w:rsidRPr="00DA6A59" w:rsidTr="002801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Название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DA6A59" w:rsidRPr="00DA6A59" w:rsidTr="002801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DA6A59" w:rsidRPr="00DA6A59" w:rsidTr="002801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ФИО родителя/педагога полностью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DA6A59" w:rsidRPr="00DA6A59" w:rsidTr="002801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Район/город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DA6A59" w:rsidRPr="00DA6A59" w:rsidTr="002801A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DA6A5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A59" w:rsidRPr="00DA6A59" w:rsidRDefault="00DA6A59" w:rsidP="00DA6A59">
            <w:pPr>
              <w:spacing w:before="150" w:after="18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</w:tr>
    </w:tbl>
    <w:p w:rsidR="00DA6A59" w:rsidRPr="00DA6A59" w:rsidRDefault="00DA6A59" w:rsidP="00DA6A59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A59" w:rsidRPr="00DA6A59" w:rsidRDefault="00DA6A59" w:rsidP="00DA6A59">
      <w:pPr>
        <w:shd w:val="clear" w:color="auto" w:fill="FFFFFF"/>
        <w:spacing w:before="150" w:after="180" w:line="240" w:lineRule="auto"/>
        <w:ind w:right="-1"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148E" w:rsidRDefault="0017148E"/>
    <w:sectPr w:rsidR="00171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85317"/>
    <w:multiLevelType w:val="hybridMultilevel"/>
    <w:tmpl w:val="C0F8653A"/>
    <w:lvl w:ilvl="0" w:tplc="B186E2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A193D"/>
    <w:multiLevelType w:val="hybridMultilevel"/>
    <w:tmpl w:val="CD9C84EC"/>
    <w:lvl w:ilvl="0" w:tplc="B186E2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7823641"/>
    <w:multiLevelType w:val="multilevel"/>
    <w:tmpl w:val="1E483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935" w:hanging="375"/>
      </w:pPr>
    </w:lvl>
    <w:lvl w:ilvl="2">
      <w:start w:val="1"/>
      <w:numFmt w:val="decimal"/>
      <w:isLgl/>
      <w:lvlText w:val="%1.%2.%3"/>
      <w:lvlJc w:val="left"/>
      <w:pPr>
        <w:ind w:left="3480" w:hanging="720"/>
      </w:pPr>
    </w:lvl>
    <w:lvl w:ilvl="3">
      <w:start w:val="1"/>
      <w:numFmt w:val="decimal"/>
      <w:isLgl/>
      <w:lvlText w:val="%1.%2.%3.%4"/>
      <w:lvlJc w:val="left"/>
      <w:pPr>
        <w:ind w:left="5040" w:hanging="1080"/>
      </w:pPr>
    </w:lvl>
    <w:lvl w:ilvl="4">
      <w:start w:val="1"/>
      <w:numFmt w:val="decimal"/>
      <w:isLgl/>
      <w:lvlText w:val="%1.%2.%3.%4.%5"/>
      <w:lvlJc w:val="left"/>
      <w:pPr>
        <w:ind w:left="6240" w:hanging="1080"/>
      </w:pPr>
    </w:lvl>
    <w:lvl w:ilvl="5">
      <w:start w:val="1"/>
      <w:numFmt w:val="decimal"/>
      <w:isLgl/>
      <w:lvlText w:val="%1.%2.%3.%4.%5.%6"/>
      <w:lvlJc w:val="left"/>
      <w:pPr>
        <w:ind w:left="7800" w:hanging="1440"/>
      </w:pPr>
    </w:lvl>
    <w:lvl w:ilvl="6">
      <w:start w:val="1"/>
      <w:numFmt w:val="decimal"/>
      <w:isLgl/>
      <w:lvlText w:val="%1.%2.%3.%4.%5.%6.%7"/>
      <w:lvlJc w:val="left"/>
      <w:pPr>
        <w:ind w:left="9000" w:hanging="1440"/>
      </w:pPr>
    </w:lvl>
    <w:lvl w:ilvl="7">
      <w:start w:val="1"/>
      <w:numFmt w:val="decimal"/>
      <w:isLgl/>
      <w:lvlText w:val="%1.%2.%3.%4.%5.%6.%7.%8"/>
      <w:lvlJc w:val="left"/>
      <w:pPr>
        <w:ind w:left="10560" w:hanging="1800"/>
      </w:pPr>
    </w:lvl>
    <w:lvl w:ilvl="8">
      <w:start w:val="1"/>
      <w:numFmt w:val="decimal"/>
      <w:isLgl/>
      <w:lvlText w:val="%1.%2.%3.%4.%5.%6.%7.%8.%9"/>
      <w:lvlJc w:val="left"/>
      <w:pPr>
        <w:ind w:left="12120" w:hanging="2160"/>
      </w:pPr>
    </w:lvl>
  </w:abstractNum>
  <w:abstractNum w:abstractNumId="3">
    <w:nsid w:val="142B7B89"/>
    <w:multiLevelType w:val="hybridMultilevel"/>
    <w:tmpl w:val="F0BAA806"/>
    <w:lvl w:ilvl="0" w:tplc="B186E2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A654EED"/>
    <w:multiLevelType w:val="multilevel"/>
    <w:tmpl w:val="C406D3E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935" w:hanging="375"/>
      </w:pPr>
    </w:lvl>
    <w:lvl w:ilvl="2">
      <w:start w:val="1"/>
      <w:numFmt w:val="decimal"/>
      <w:isLgl/>
      <w:lvlText w:val="%1.%2.%3"/>
      <w:lvlJc w:val="left"/>
      <w:pPr>
        <w:ind w:left="3273" w:hanging="720"/>
      </w:pPr>
    </w:lvl>
    <w:lvl w:ilvl="3">
      <w:start w:val="1"/>
      <w:numFmt w:val="decimal"/>
      <w:isLgl/>
      <w:lvlText w:val="%1.%2.%3.%4"/>
      <w:lvlJc w:val="left"/>
      <w:pPr>
        <w:ind w:left="4626" w:hanging="1080"/>
      </w:pPr>
    </w:lvl>
    <w:lvl w:ilvl="4">
      <w:start w:val="1"/>
      <w:numFmt w:val="decimal"/>
      <w:isLgl/>
      <w:lvlText w:val="%1.%2.%3.%4.%5"/>
      <w:lvlJc w:val="left"/>
      <w:pPr>
        <w:ind w:left="5619" w:hanging="1080"/>
      </w:pPr>
    </w:lvl>
    <w:lvl w:ilvl="5">
      <w:start w:val="1"/>
      <w:numFmt w:val="decimal"/>
      <w:isLgl/>
      <w:lvlText w:val="%1.%2.%3.%4.%5.%6"/>
      <w:lvlJc w:val="left"/>
      <w:pPr>
        <w:ind w:left="6972" w:hanging="1440"/>
      </w:pPr>
    </w:lvl>
    <w:lvl w:ilvl="6">
      <w:start w:val="1"/>
      <w:numFmt w:val="decimal"/>
      <w:isLgl/>
      <w:lvlText w:val="%1.%2.%3.%4.%5.%6.%7"/>
      <w:lvlJc w:val="left"/>
      <w:pPr>
        <w:ind w:left="7965" w:hanging="1440"/>
      </w:pPr>
    </w:lvl>
    <w:lvl w:ilvl="7">
      <w:start w:val="1"/>
      <w:numFmt w:val="decimal"/>
      <w:isLgl/>
      <w:lvlText w:val="%1.%2.%3.%4.%5.%6.%7.%8"/>
      <w:lvlJc w:val="left"/>
      <w:pPr>
        <w:ind w:left="9318" w:hanging="1800"/>
      </w:pPr>
    </w:lvl>
    <w:lvl w:ilvl="8">
      <w:start w:val="1"/>
      <w:numFmt w:val="decimal"/>
      <w:isLgl/>
      <w:lvlText w:val="%1.%2.%3.%4.%5.%6.%7.%8.%9"/>
      <w:lvlJc w:val="left"/>
      <w:pPr>
        <w:ind w:left="10671" w:hanging="2160"/>
      </w:pPr>
    </w:lvl>
  </w:abstractNum>
  <w:abstractNum w:abstractNumId="5">
    <w:nsid w:val="2BC71EFF"/>
    <w:multiLevelType w:val="hybridMultilevel"/>
    <w:tmpl w:val="948AF5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6806B8"/>
    <w:multiLevelType w:val="hybridMultilevel"/>
    <w:tmpl w:val="F678211A"/>
    <w:lvl w:ilvl="0" w:tplc="B186E2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DC7"/>
    <w:rsid w:val="0017148E"/>
    <w:rsid w:val="00CE0DC7"/>
    <w:rsid w:val="00DA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F4EC8-DFB4-474B-A909-C7E030E66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gvdp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1237</Words>
  <Characters>7051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2021-02-16T19:06:00Z</dcterms:created>
  <dcterms:modified xsi:type="dcterms:W3CDTF">2021-02-16T19:06:00Z</dcterms:modified>
</cp:coreProperties>
</file>