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6620" w:rsidRDefault="00676620">
      <w:pPr>
        <w:rPr>
          <w:sz w:val="2"/>
          <w:szCs w:val="2"/>
        </w:rPr>
      </w:pPr>
    </w:p>
    <w:p w:rsidR="00676620" w:rsidRDefault="00D96F9C">
      <w:pPr>
        <w:pStyle w:val="101"/>
        <w:framePr w:w="9067" w:h="9389" w:hRule="exact" w:wrap="around" w:vAnchor="page" w:hAnchor="page" w:x="1422" w:y="5254"/>
        <w:shd w:val="clear" w:color="auto" w:fill="auto"/>
        <w:spacing w:before="0" w:after="429" w:line="170" w:lineRule="exact"/>
      </w:pPr>
      <w:r>
        <w:t>Уважаемая Уммупазиль Авадзиевна!</w:t>
      </w:r>
    </w:p>
    <w:p w:rsidR="00676620" w:rsidRDefault="00D96F9C">
      <w:pPr>
        <w:pStyle w:val="21"/>
        <w:framePr w:w="9067" w:h="9389" w:hRule="exact" w:wrap="around" w:vAnchor="page" w:hAnchor="page" w:x="1422" w:y="5254"/>
        <w:shd w:val="clear" w:color="auto" w:fill="auto"/>
        <w:spacing w:after="236" w:line="283" w:lineRule="exact"/>
        <w:ind w:left="40" w:firstLine="0"/>
        <w:jc w:val="both"/>
      </w:pPr>
      <w:r>
        <w:t xml:space="preserve">16 марта 2021 года ООО «Международный центр дополнительного профессионального образования» проведёт практический вебинар на тему: </w:t>
      </w:r>
      <w:r>
        <w:rPr>
          <w:rStyle w:val="0pt"/>
        </w:rPr>
        <w:t xml:space="preserve">«Оформление удаленного режима работы для сотрудников организаций, реализующих образовательные программы», </w:t>
      </w:r>
      <w:r>
        <w:t>который пройдет с 10</w:t>
      </w:r>
      <w:r>
        <w:t xml:space="preserve">:00 до 10:45 по МСК в </w:t>
      </w:r>
      <w:r>
        <w:rPr>
          <w:lang w:val="en-US" w:eastAsia="en-US" w:bidi="en-US"/>
        </w:rPr>
        <w:t>online</w:t>
      </w:r>
      <w:r w:rsidRPr="00350747">
        <w:rPr>
          <w:lang w:eastAsia="en-US" w:bidi="en-US"/>
        </w:rPr>
        <w:t xml:space="preserve"> </w:t>
      </w:r>
      <w:r>
        <w:t>режиме. Приглашаем Вас принять участие в данном вебинаре.</w:t>
      </w:r>
    </w:p>
    <w:p w:rsidR="00676620" w:rsidRDefault="00D96F9C">
      <w:pPr>
        <w:pStyle w:val="21"/>
        <w:framePr w:w="9067" w:h="9389" w:hRule="exact" w:wrap="around" w:vAnchor="page" w:hAnchor="page" w:x="1422" w:y="5254"/>
        <w:shd w:val="clear" w:color="auto" w:fill="auto"/>
        <w:spacing w:after="240" w:line="288" w:lineRule="exact"/>
        <w:ind w:left="40" w:firstLine="0"/>
        <w:jc w:val="both"/>
      </w:pPr>
      <w:r>
        <w:t>Законодатели утвердили термин «дистанционная работа». С 1 января 2021 года начал действовать обновленный порядок взаимодействия с работниками на «удаленке». На данном ве</w:t>
      </w:r>
      <w:r>
        <w:t>бинаре мы подробно рассмотрим какие законодательные новеллы регулируют удаленный режим работы сотрудников организаций в 2021 году, проанализируем как изменились права и обязанности работников и работодателей в новых условиях и какими нормативными актами сл</w:t>
      </w:r>
      <w:r>
        <w:t>едует руководствоваться при организации удаленной работы сотрудников.</w:t>
      </w:r>
    </w:p>
    <w:p w:rsidR="00676620" w:rsidRDefault="00D96F9C">
      <w:pPr>
        <w:pStyle w:val="21"/>
        <w:framePr w:w="9067" w:h="9389" w:hRule="exact" w:wrap="around" w:vAnchor="page" w:hAnchor="page" w:x="1422" w:y="5254"/>
        <w:shd w:val="clear" w:color="auto" w:fill="auto"/>
        <w:spacing w:after="334" w:line="288" w:lineRule="exact"/>
        <w:ind w:left="40" w:firstLine="0"/>
        <w:jc w:val="both"/>
      </w:pPr>
      <w:r>
        <w:rPr>
          <w:rStyle w:val="1"/>
        </w:rPr>
        <w:t>В связи с очевидной актуальностью данной темы, просим Вас оказать информационное содействие</w:t>
      </w:r>
      <w:r>
        <w:t xml:space="preserve"> </w:t>
      </w:r>
      <w:r>
        <w:rPr>
          <w:rStyle w:val="1"/>
        </w:rPr>
        <w:t>рекомендательного характера подведомственным Вам учреждениям о проведении данного вебинара. а</w:t>
      </w:r>
      <w:r>
        <w:t xml:space="preserve"> </w:t>
      </w:r>
      <w:r>
        <w:rPr>
          <w:rStyle w:val="1"/>
        </w:rPr>
        <w:t>также рассмотреть возможность участия Ваших специалистов.</w:t>
      </w:r>
    </w:p>
    <w:p w:rsidR="00676620" w:rsidRDefault="00D96F9C">
      <w:pPr>
        <w:pStyle w:val="101"/>
        <w:framePr w:w="9067" w:h="9389" w:hRule="exact" w:wrap="around" w:vAnchor="page" w:hAnchor="page" w:x="1422" w:y="5254"/>
        <w:shd w:val="clear" w:color="auto" w:fill="auto"/>
        <w:spacing w:before="0" w:after="0" w:line="170" w:lineRule="exact"/>
        <w:ind w:left="40"/>
        <w:jc w:val="both"/>
      </w:pPr>
      <w:r>
        <w:t>К участию в вебинаре приглашаются:</w:t>
      </w:r>
    </w:p>
    <w:p w:rsidR="00676620" w:rsidRDefault="00D96F9C">
      <w:pPr>
        <w:pStyle w:val="21"/>
        <w:framePr w:w="9067" w:h="9389" w:hRule="exact" w:wrap="around" w:vAnchor="page" w:hAnchor="page" w:x="1422" w:y="5254"/>
        <w:numPr>
          <w:ilvl w:val="0"/>
          <w:numId w:val="1"/>
        </w:numPr>
        <w:shd w:val="clear" w:color="auto" w:fill="auto"/>
        <w:tabs>
          <w:tab w:val="left" w:pos="642"/>
        </w:tabs>
        <w:spacing w:line="254" w:lineRule="exact"/>
        <w:ind w:left="680"/>
      </w:pPr>
      <w:r>
        <w:t>руководители образовательных организаций, реализующих основные и дополнительные образовательные программы всех уровней;</w:t>
      </w:r>
    </w:p>
    <w:p w:rsidR="00676620" w:rsidRDefault="00D96F9C">
      <w:pPr>
        <w:pStyle w:val="21"/>
        <w:framePr w:w="9067" w:h="9389" w:hRule="exact" w:wrap="around" w:vAnchor="page" w:hAnchor="page" w:x="1422" w:y="5254"/>
        <w:numPr>
          <w:ilvl w:val="0"/>
          <w:numId w:val="1"/>
        </w:numPr>
        <w:shd w:val="clear" w:color="auto" w:fill="auto"/>
        <w:tabs>
          <w:tab w:val="left" w:pos="642"/>
        </w:tabs>
        <w:spacing w:line="254" w:lineRule="exact"/>
        <w:ind w:left="360" w:firstLine="0"/>
        <w:jc w:val="both"/>
      </w:pPr>
      <w:r>
        <w:t>администрация образовательных организаций;</w:t>
      </w:r>
    </w:p>
    <w:p w:rsidR="00676620" w:rsidRDefault="00D96F9C">
      <w:pPr>
        <w:pStyle w:val="21"/>
        <w:framePr w:w="9067" w:h="9389" w:hRule="exact" w:wrap="around" w:vAnchor="page" w:hAnchor="page" w:x="1422" w:y="5254"/>
        <w:numPr>
          <w:ilvl w:val="0"/>
          <w:numId w:val="1"/>
        </w:numPr>
        <w:shd w:val="clear" w:color="auto" w:fill="auto"/>
        <w:tabs>
          <w:tab w:val="left" w:pos="642"/>
        </w:tabs>
        <w:spacing w:line="254" w:lineRule="exact"/>
        <w:ind w:left="360" w:firstLine="0"/>
        <w:jc w:val="both"/>
      </w:pPr>
      <w:r>
        <w:t>специалисты региональных органов управления образованием и надзорных органов;</w:t>
      </w:r>
    </w:p>
    <w:p w:rsidR="00676620" w:rsidRDefault="00D96F9C">
      <w:pPr>
        <w:pStyle w:val="21"/>
        <w:framePr w:w="9067" w:h="9389" w:hRule="exact" w:wrap="around" w:vAnchor="page" w:hAnchor="page" w:x="1422" w:y="5254"/>
        <w:numPr>
          <w:ilvl w:val="0"/>
          <w:numId w:val="1"/>
        </w:numPr>
        <w:shd w:val="clear" w:color="auto" w:fill="auto"/>
        <w:tabs>
          <w:tab w:val="left" w:pos="642"/>
        </w:tabs>
        <w:spacing w:line="254" w:lineRule="exact"/>
        <w:ind w:left="360" w:firstLine="0"/>
        <w:jc w:val="both"/>
      </w:pPr>
      <w:r>
        <w:t>педагоги;</w:t>
      </w:r>
    </w:p>
    <w:p w:rsidR="00676620" w:rsidRDefault="00D96F9C">
      <w:pPr>
        <w:pStyle w:val="21"/>
        <w:framePr w:w="9067" w:h="9389" w:hRule="exact" w:wrap="around" w:vAnchor="page" w:hAnchor="page" w:x="1422" w:y="5254"/>
        <w:numPr>
          <w:ilvl w:val="0"/>
          <w:numId w:val="1"/>
        </w:numPr>
        <w:shd w:val="clear" w:color="auto" w:fill="auto"/>
        <w:tabs>
          <w:tab w:val="left" w:pos="642"/>
        </w:tabs>
        <w:spacing w:line="254" w:lineRule="exact"/>
        <w:ind w:left="360" w:firstLine="0"/>
        <w:jc w:val="both"/>
      </w:pPr>
      <w:r>
        <w:t>методисты;</w:t>
      </w:r>
    </w:p>
    <w:p w:rsidR="00676620" w:rsidRDefault="00D96F9C">
      <w:pPr>
        <w:pStyle w:val="21"/>
        <w:framePr w:w="9067" w:h="9389" w:hRule="exact" w:wrap="around" w:vAnchor="page" w:hAnchor="page" w:x="1422" w:y="5254"/>
        <w:numPr>
          <w:ilvl w:val="0"/>
          <w:numId w:val="1"/>
        </w:numPr>
        <w:shd w:val="clear" w:color="auto" w:fill="auto"/>
        <w:tabs>
          <w:tab w:val="left" w:pos="642"/>
        </w:tabs>
        <w:spacing w:after="308" w:line="254" w:lineRule="exact"/>
        <w:ind w:left="360" w:firstLine="0"/>
        <w:jc w:val="both"/>
      </w:pPr>
      <w:r>
        <w:t>иные заинтересованные лица.</w:t>
      </w:r>
    </w:p>
    <w:p w:rsidR="00676620" w:rsidRDefault="00D96F9C">
      <w:pPr>
        <w:pStyle w:val="101"/>
        <w:framePr w:w="9067" w:h="9389" w:hRule="exact" w:wrap="around" w:vAnchor="page" w:hAnchor="page" w:x="1422" w:y="5254"/>
        <w:shd w:val="clear" w:color="auto" w:fill="auto"/>
        <w:tabs>
          <w:tab w:val="left" w:pos="776"/>
        </w:tabs>
        <w:spacing w:before="0" w:after="0" w:line="170" w:lineRule="exact"/>
        <w:ind w:left="40"/>
        <w:jc w:val="both"/>
      </w:pPr>
      <w:r>
        <w:t>В ходе</w:t>
      </w:r>
      <w:r>
        <w:tab/>
        <w:t>вебинара запланировано рассмотрение следующих тем:</w:t>
      </w:r>
    </w:p>
    <w:p w:rsidR="00676620" w:rsidRDefault="00D96F9C">
      <w:pPr>
        <w:pStyle w:val="21"/>
        <w:framePr w:w="9067" w:h="9389" w:hRule="exact" w:wrap="around" w:vAnchor="page" w:hAnchor="page" w:x="1422" w:y="5254"/>
        <w:numPr>
          <w:ilvl w:val="0"/>
          <w:numId w:val="2"/>
        </w:numPr>
        <w:shd w:val="clear" w:color="auto" w:fill="auto"/>
        <w:tabs>
          <w:tab w:val="left" w:pos="642"/>
        </w:tabs>
        <w:spacing w:line="302" w:lineRule="exact"/>
        <w:ind w:left="40" w:firstLine="0"/>
        <w:jc w:val="both"/>
      </w:pPr>
      <w:r>
        <w:t>Какие законодательные новеллы регулируют удаленный режим работы сотрудн</w:t>
      </w:r>
      <w:r>
        <w:t>иков организаций в 2021 году?</w:t>
      </w:r>
    </w:p>
    <w:p w:rsidR="00676620" w:rsidRDefault="00D96F9C">
      <w:pPr>
        <w:pStyle w:val="21"/>
        <w:framePr w:w="9067" w:h="9389" w:hRule="exact" w:wrap="around" w:vAnchor="page" w:hAnchor="page" w:x="1422" w:y="5254"/>
        <w:numPr>
          <w:ilvl w:val="0"/>
          <w:numId w:val="2"/>
        </w:numPr>
        <w:shd w:val="clear" w:color="auto" w:fill="auto"/>
        <w:tabs>
          <w:tab w:val="left" w:pos="642"/>
        </w:tabs>
        <w:spacing w:line="283" w:lineRule="exact"/>
        <w:ind w:left="40" w:firstLine="0"/>
        <w:jc w:val="both"/>
      </w:pPr>
      <w:r>
        <w:t>Как изменились права и обязанности работников и работодателей в новых условиях?</w:t>
      </w:r>
    </w:p>
    <w:p w:rsidR="00676620" w:rsidRDefault="00D96F9C">
      <w:pPr>
        <w:pStyle w:val="21"/>
        <w:framePr w:w="9067" w:h="9389" w:hRule="exact" w:wrap="around" w:vAnchor="page" w:hAnchor="page" w:x="1422" w:y="5254"/>
        <w:numPr>
          <w:ilvl w:val="0"/>
          <w:numId w:val="2"/>
        </w:numPr>
        <w:shd w:val="clear" w:color="auto" w:fill="auto"/>
        <w:tabs>
          <w:tab w:val="left" w:pos="642"/>
        </w:tabs>
        <w:spacing w:line="283" w:lineRule="exact"/>
        <w:ind w:left="40" w:firstLine="0"/>
        <w:jc w:val="both"/>
      </w:pPr>
      <w:r>
        <w:t xml:space="preserve">В чем разница в нормативном регулировании удаленной работы при пандемии (частный случай обстоятельств непреодолимой силы) и удаленной работой по </w:t>
      </w:r>
      <w:r>
        <w:t>соглашению сторон?</w:t>
      </w:r>
    </w:p>
    <w:p w:rsidR="00676620" w:rsidRDefault="00D96F9C">
      <w:pPr>
        <w:pStyle w:val="111"/>
        <w:framePr w:w="9067" w:h="625" w:hRule="exact" w:wrap="around" w:vAnchor="page" w:hAnchor="page" w:x="1422" w:y="15232"/>
        <w:shd w:val="clear" w:color="auto" w:fill="auto"/>
        <w:spacing w:before="0"/>
        <w:ind w:left="40"/>
      </w:pPr>
      <w:r>
        <w:t>Общество с ограниченной ответственностью</w:t>
      </w:r>
    </w:p>
    <w:p w:rsidR="00676620" w:rsidRDefault="00D96F9C">
      <w:pPr>
        <w:pStyle w:val="111"/>
        <w:framePr w:w="9067" w:h="625" w:hRule="exact" w:wrap="around" w:vAnchor="page" w:hAnchor="page" w:x="1422" w:y="15232"/>
        <w:shd w:val="clear" w:color="auto" w:fill="auto"/>
        <w:spacing w:before="0"/>
        <w:ind w:left="40" w:right="4140"/>
        <w:jc w:val="left"/>
      </w:pPr>
      <w:r>
        <w:t xml:space="preserve">«Международный центр дополнительного профессионального образования» Телефон: +7 (812) 467-41-30, </w:t>
      </w:r>
      <w:r>
        <w:rPr>
          <w:lang w:val="en-US" w:eastAsia="en-US" w:bidi="en-US"/>
        </w:rPr>
        <w:t>e</w:t>
      </w:r>
      <w:r w:rsidRPr="00350747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350747">
        <w:rPr>
          <w:lang w:eastAsia="en-US" w:bidi="en-US"/>
        </w:rPr>
        <w:t xml:space="preserve">: </w:t>
      </w:r>
      <w:hyperlink r:id="rId7" w:history="1">
        <w:r>
          <w:rPr>
            <w:rStyle w:val="a3"/>
            <w:lang w:val="en-US" w:eastAsia="en-US" w:bidi="en-US"/>
          </w:rPr>
          <w:t>info</w:t>
        </w:r>
        <w:r w:rsidRPr="00350747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mc</w:t>
        </w:r>
        <w:r w:rsidRPr="00350747">
          <w:rPr>
            <w:rStyle w:val="a3"/>
            <w:lang w:eastAsia="en-US" w:bidi="en-US"/>
          </w:rPr>
          <w:t>-</w:t>
        </w:r>
        <w:r>
          <w:rPr>
            <w:rStyle w:val="a3"/>
            <w:lang w:val="en-US" w:eastAsia="en-US" w:bidi="en-US"/>
          </w:rPr>
          <w:t>dpo</w:t>
        </w:r>
        <w:r w:rsidRPr="0035074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676620" w:rsidRDefault="00676620">
      <w:pPr>
        <w:rPr>
          <w:sz w:val="2"/>
          <w:szCs w:val="2"/>
        </w:rPr>
        <w:sectPr w:rsidR="00676620">
          <w:pgSz w:w="11909" w:h="16838"/>
          <w:pgMar w:top="0" w:right="0" w:bottom="0" w:left="0" w:header="0" w:footer="3" w:gutter="0"/>
          <w:cols w:space="720"/>
          <w:noEndnote/>
          <w:docGrid w:linePitch="360"/>
        </w:sectPr>
      </w:pPr>
      <w:bookmarkStart w:id="0" w:name="_GoBack"/>
      <w:bookmarkEnd w:id="0"/>
    </w:p>
    <w:p w:rsidR="00676620" w:rsidRDefault="00D96F9C">
      <w:pPr>
        <w:pStyle w:val="33"/>
        <w:framePr w:w="9072" w:h="609" w:hRule="exact" w:wrap="around" w:vAnchor="page" w:hAnchor="page" w:x="1420" w:y="1452"/>
        <w:shd w:val="clear" w:color="auto" w:fill="auto"/>
        <w:tabs>
          <w:tab w:val="right" w:pos="1362"/>
          <w:tab w:val="right" w:pos="1559"/>
          <w:tab w:val="right" w:pos="1958"/>
          <w:tab w:val="right" w:pos="2754"/>
          <w:tab w:val="left" w:pos="2901"/>
        </w:tabs>
        <w:spacing w:line="170" w:lineRule="exact"/>
        <w:ind w:left="100"/>
      </w:pPr>
      <w:bookmarkStart w:id="1" w:name="bookmark3"/>
      <w:r>
        <w:lastRenderedPageBreak/>
        <w:t>•</w:t>
      </w:r>
      <w:r>
        <w:tab/>
      </w:r>
      <w:r>
        <w:rPr>
          <w:rStyle w:val="31pt"/>
        </w:rPr>
        <w:t>Ш.М</w:t>
      </w:r>
      <w:r>
        <w:rPr>
          <w:rStyle w:val="31pt0"/>
        </w:rPr>
        <w:t>Л</w:t>
      </w:r>
      <w:r>
        <w:tab/>
        <w:t>В</w:t>
      </w:r>
      <w:r>
        <w:tab/>
      </w:r>
      <w:r>
        <w:rPr>
          <w:lang w:val="en-US" w:eastAsia="en-US" w:bidi="en-US"/>
        </w:rPr>
        <w:t>f</w:t>
      </w:r>
      <w:r w:rsidRPr="00350747">
        <w:rPr>
          <w:lang w:eastAsia="en-US" w:bidi="en-US"/>
        </w:rPr>
        <w:t>|</w:t>
      </w:r>
      <w:r w:rsidRPr="00350747">
        <w:rPr>
          <w:lang w:eastAsia="en-US" w:bidi="en-US"/>
        </w:rPr>
        <w:tab/>
      </w:r>
      <w:r>
        <w:t>П/%</w:t>
      </w:r>
      <w:r>
        <w:tab/>
      </w:r>
      <w:r>
        <w:rPr>
          <w:rStyle w:val="3ArialNarrow85pt0pt"/>
        </w:rPr>
        <w:t>I</w:t>
      </w:r>
      <w:r w:rsidRPr="00350747">
        <w:rPr>
          <w:rStyle w:val="3ArialNarrow85pt0pt"/>
          <w:lang w:val="ru-RU"/>
        </w:rPr>
        <w:t xml:space="preserve"> </w:t>
      </w:r>
      <w:r>
        <w:t>ОБРАЗОВАНИЕ</w:t>
      </w:r>
      <w:bookmarkEnd w:id="1"/>
    </w:p>
    <w:p w:rsidR="00676620" w:rsidRDefault="00D96F9C">
      <w:pPr>
        <w:pStyle w:val="90"/>
        <w:framePr w:w="9072" w:h="609" w:hRule="exact" w:wrap="around" w:vAnchor="page" w:hAnchor="page" w:x="1420" w:y="1452"/>
        <w:shd w:val="clear" w:color="auto" w:fill="auto"/>
        <w:spacing w:after="0" w:line="190" w:lineRule="exact"/>
        <w:ind w:left="2880"/>
      </w:pPr>
      <w:r>
        <w:rPr>
          <w:rStyle w:val="9CenturyGothic95pt0pt"/>
        </w:rPr>
        <w:t xml:space="preserve">I </w:t>
      </w:r>
      <w:r>
        <w:t>ЗАЛОГ УСПЕХА</w:t>
      </w:r>
    </w:p>
    <w:p w:rsidR="00676620" w:rsidRDefault="00D96F9C">
      <w:pPr>
        <w:pStyle w:val="21"/>
        <w:framePr w:w="9072" w:h="9429" w:hRule="exact" w:wrap="around" w:vAnchor="page" w:hAnchor="page" w:x="1420" w:y="2743"/>
        <w:numPr>
          <w:ilvl w:val="0"/>
          <w:numId w:val="2"/>
        </w:numPr>
        <w:shd w:val="clear" w:color="auto" w:fill="auto"/>
        <w:spacing w:line="283" w:lineRule="exact"/>
        <w:ind w:left="20" w:right="20" w:firstLine="0"/>
        <w:jc w:val="both"/>
      </w:pPr>
      <w:r w:rsidRPr="00350747">
        <w:rPr>
          <w:lang w:eastAsia="en-US" w:bidi="en-US"/>
        </w:rPr>
        <w:t xml:space="preserve"> </w:t>
      </w:r>
      <w:r>
        <w:t>Может ли работодатель локальным актом устанавливать режим работы сотрудников без предварительного согласования?</w:t>
      </w:r>
    </w:p>
    <w:p w:rsidR="00676620" w:rsidRDefault="00D96F9C">
      <w:pPr>
        <w:pStyle w:val="21"/>
        <w:framePr w:w="9072" w:h="9429" w:hRule="exact" w:wrap="around" w:vAnchor="page" w:hAnchor="page" w:x="1420" w:y="2743"/>
        <w:numPr>
          <w:ilvl w:val="0"/>
          <w:numId w:val="2"/>
        </w:numPr>
        <w:shd w:val="clear" w:color="auto" w:fill="auto"/>
        <w:tabs>
          <w:tab w:val="left" w:pos="630"/>
          <w:tab w:val="left" w:pos="5994"/>
        </w:tabs>
        <w:spacing w:line="283" w:lineRule="exact"/>
        <w:ind w:left="20" w:firstLine="0"/>
        <w:jc w:val="both"/>
      </w:pPr>
      <w:r>
        <w:t>Какими нормативными актами следует руководствоваться</w:t>
      </w:r>
      <w:r>
        <w:tab/>
        <w:t>при организации удаленной работы</w:t>
      </w:r>
    </w:p>
    <w:p w:rsidR="00676620" w:rsidRDefault="00D96F9C">
      <w:pPr>
        <w:pStyle w:val="21"/>
        <w:framePr w:w="9072" w:h="9429" w:hRule="exact" w:wrap="around" w:vAnchor="page" w:hAnchor="page" w:x="1420" w:y="2743"/>
        <w:shd w:val="clear" w:color="auto" w:fill="auto"/>
        <w:spacing w:line="283" w:lineRule="exact"/>
        <w:ind w:left="20" w:firstLine="0"/>
        <w:jc w:val="both"/>
      </w:pPr>
      <w:r>
        <w:t>сотрудников?</w:t>
      </w:r>
    </w:p>
    <w:p w:rsidR="00676620" w:rsidRDefault="00D96F9C">
      <w:pPr>
        <w:pStyle w:val="21"/>
        <w:framePr w:w="9072" w:h="9429" w:hRule="exact" w:wrap="around" w:vAnchor="page" w:hAnchor="page" w:x="1420" w:y="2743"/>
        <w:numPr>
          <w:ilvl w:val="0"/>
          <w:numId w:val="2"/>
        </w:numPr>
        <w:shd w:val="clear" w:color="auto" w:fill="auto"/>
        <w:tabs>
          <w:tab w:val="left" w:pos="630"/>
          <w:tab w:val="left" w:pos="5998"/>
        </w:tabs>
        <w:spacing w:line="283" w:lineRule="exact"/>
        <w:ind w:left="20" w:firstLine="0"/>
        <w:jc w:val="both"/>
      </w:pPr>
      <w:r>
        <w:t xml:space="preserve">Какие </w:t>
      </w:r>
      <w:r>
        <w:rPr>
          <w:lang w:val="en-US" w:eastAsia="en-US" w:bidi="en-US"/>
        </w:rPr>
        <w:t>JIHA</w:t>
      </w:r>
      <w:r w:rsidRPr="00350747">
        <w:rPr>
          <w:lang w:eastAsia="en-US" w:bidi="en-US"/>
        </w:rPr>
        <w:t xml:space="preserve"> </w:t>
      </w:r>
      <w:r>
        <w:t>следует принять для надлежащего оформления</w:t>
      </w:r>
      <w:r>
        <w:tab/>
        <w:t>принятого решения об организации</w:t>
      </w:r>
    </w:p>
    <w:p w:rsidR="00676620" w:rsidRDefault="00D96F9C">
      <w:pPr>
        <w:pStyle w:val="21"/>
        <w:framePr w:w="9072" w:h="9429" w:hRule="exact" w:wrap="around" w:vAnchor="page" w:hAnchor="page" w:x="1420" w:y="2743"/>
        <w:shd w:val="clear" w:color="auto" w:fill="auto"/>
        <w:spacing w:line="283" w:lineRule="exact"/>
        <w:ind w:left="20" w:firstLine="0"/>
        <w:jc w:val="both"/>
      </w:pPr>
      <w:r>
        <w:t>удаленного режима работы сотрудников организации?</w:t>
      </w:r>
    </w:p>
    <w:p w:rsidR="00676620" w:rsidRDefault="00D96F9C">
      <w:pPr>
        <w:pStyle w:val="21"/>
        <w:framePr w:w="9072" w:h="9429" w:hRule="exact" w:wrap="around" w:vAnchor="page" w:hAnchor="page" w:x="1420" w:y="2743"/>
        <w:numPr>
          <w:ilvl w:val="0"/>
          <w:numId w:val="2"/>
        </w:numPr>
        <w:shd w:val="clear" w:color="auto" w:fill="auto"/>
        <w:tabs>
          <w:tab w:val="left" w:pos="630"/>
        </w:tabs>
        <w:spacing w:after="236" w:line="283" w:lineRule="exact"/>
        <w:ind w:left="20" w:firstLine="0"/>
        <w:jc w:val="both"/>
      </w:pPr>
      <w:r>
        <w:t>Ответы на вопросы участников.</w:t>
      </w:r>
    </w:p>
    <w:p w:rsidR="00676620" w:rsidRDefault="00D96F9C">
      <w:pPr>
        <w:pStyle w:val="21"/>
        <w:framePr w:w="9072" w:h="9429" w:hRule="exact" w:wrap="around" w:vAnchor="page" w:hAnchor="page" w:x="1420" w:y="2743"/>
        <w:shd w:val="clear" w:color="auto" w:fill="auto"/>
        <w:tabs>
          <w:tab w:val="left" w:pos="5986"/>
        </w:tabs>
        <w:spacing w:line="288" w:lineRule="exact"/>
        <w:ind w:left="20" w:firstLine="660"/>
        <w:jc w:val="both"/>
      </w:pPr>
      <w:r>
        <w:t xml:space="preserve">Вебинар проведет </w:t>
      </w:r>
      <w:r>
        <w:rPr>
          <w:rStyle w:val="0pt"/>
        </w:rPr>
        <w:t xml:space="preserve">Зачесова Елена Васильевна, </w:t>
      </w:r>
      <w:r>
        <w:t>эксперт</w:t>
      </w:r>
      <w:r>
        <w:tab/>
        <w:t>в области образовательного права,</w:t>
      </w:r>
    </w:p>
    <w:p w:rsidR="00676620" w:rsidRDefault="00D96F9C">
      <w:pPr>
        <w:pStyle w:val="21"/>
        <w:framePr w:w="9072" w:h="9429" w:hRule="exact" w:wrap="around" w:vAnchor="page" w:hAnchor="page" w:x="1420" w:y="2743"/>
        <w:shd w:val="clear" w:color="auto" w:fill="auto"/>
        <w:spacing w:after="240" w:line="288" w:lineRule="exact"/>
        <w:ind w:left="20" w:right="20" w:firstLine="0"/>
        <w:jc w:val="both"/>
      </w:pPr>
      <w:r>
        <w:t>член авторских</w:t>
      </w:r>
      <w:r>
        <w:t xml:space="preserve"> коллективов по разработке ФГОС и профессиональных стандартов в сфере образования, соавтор федеральных нормативных актов, регулирующих образовательные отношения, член жюри конкурса «Учитель года», эксперт «Методической кухни» (Учительская газета), эксперт </w:t>
      </w:r>
      <w:r>
        <w:t>ПНПО.</w:t>
      </w:r>
    </w:p>
    <w:p w:rsidR="00676620" w:rsidRDefault="00D96F9C">
      <w:pPr>
        <w:pStyle w:val="21"/>
        <w:framePr w:w="9072" w:h="9429" w:hRule="exact" w:wrap="around" w:vAnchor="page" w:hAnchor="page" w:x="1420" w:y="2743"/>
        <w:shd w:val="clear" w:color="auto" w:fill="auto"/>
        <w:spacing w:line="288" w:lineRule="exact"/>
        <w:ind w:left="20" w:right="20" w:firstLine="660"/>
        <w:jc w:val="both"/>
      </w:pPr>
      <w:r>
        <w:t xml:space="preserve">Приняв участие в практическом вебинаре </w:t>
      </w:r>
      <w:r>
        <w:rPr>
          <w:rStyle w:val="0pt"/>
        </w:rPr>
        <w:t xml:space="preserve">«Оформление удаленного режима работы для сотрудников организаций, реализующих образовательные программы», </w:t>
      </w:r>
      <w:r>
        <w:t>у каждого участника будет возможность получить диплом и сертификат участника, который свидетельствует о п</w:t>
      </w:r>
      <w:r>
        <w:t xml:space="preserve">рохождении обучения по данной тематике, также авторские материалы от спикера для дальнейшей работы, видеозапись вебинара. На протяжении всего </w:t>
      </w:r>
      <w:r>
        <w:rPr>
          <w:lang w:val="en-US" w:eastAsia="en-US" w:bidi="en-US"/>
        </w:rPr>
        <w:t>online</w:t>
      </w:r>
      <w:r w:rsidRPr="00350747">
        <w:rPr>
          <w:lang w:eastAsia="en-US" w:bidi="en-US"/>
        </w:rPr>
        <w:t xml:space="preserve"> </w:t>
      </w:r>
      <w:r>
        <w:t>мероприятия у каждого участника будет возможность задать свои вопросы спикеру.</w:t>
      </w:r>
    </w:p>
    <w:p w:rsidR="00676620" w:rsidRDefault="00D96F9C">
      <w:pPr>
        <w:pStyle w:val="21"/>
        <w:framePr w:w="9072" w:h="9429" w:hRule="exact" w:wrap="around" w:vAnchor="page" w:hAnchor="page" w:x="1420" w:y="2743"/>
        <w:shd w:val="clear" w:color="auto" w:fill="auto"/>
        <w:spacing w:line="278" w:lineRule="exact"/>
        <w:ind w:left="20" w:right="20" w:firstLine="660"/>
        <w:jc w:val="both"/>
      </w:pPr>
      <w:r>
        <w:t>Для тех, кто не сможет приня</w:t>
      </w:r>
      <w:r>
        <w:t>ть участие в дни проведения из-за загруженности графика, а также для дальних регионов страны предусмотрено предоставление видеозаписи для просмотра, скачивания и изучения материалов вебинара.</w:t>
      </w:r>
    </w:p>
    <w:p w:rsidR="00676620" w:rsidRDefault="00D96F9C">
      <w:pPr>
        <w:pStyle w:val="21"/>
        <w:framePr w:w="9072" w:h="9429" w:hRule="exact" w:wrap="around" w:vAnchor="page" w:hAnchor="page" w:x="1420" w:y="2743"/>
        <w:shd w:val="clear" w:color="auto" w:fill="auto"/>
        <w:spacing w:after="171" w:line="278" w:lineRule="exact"/>
        <w:ind w:left="20" w:right="20" w:firstLine="660"/>
      </w:pPr>
      <w:r>
        <w:t xml:space="preserve">По вопросам участия в практическом вебинаре </w:t>
      </w:r>
      <w:r>
        <w:rPr>
          <w:rStyle w:val="0pt"/>
        </w:rPr>
        <w:t xml:space="preserve">«Оформление удаленного режима работы для сотрудников организаций, реализующих образовательные программы» </w:t>
      </w:r>
      <w:r>
        <w:t xml:space="preserve">обращайтесь к координатору проекта Степаненковой Татьяне Александровне по телефонам </w:t>
      </w:r>
      <w:r>
        <w:rPr>
          <w:rStyle w:val="1"/>
        </w:rPr>
        <w:t>рабочий</w:t>
      </w:r>
      <w:r>
        <w:t xml:space="preserve">: +7 (812) 467-41-30, </w:t>
      </w:r>
      <w:r>
        <w:rPr>
          <w:rStyle w:val="1"/>
        </w:rPr>
        <w:t>мобильный</w:t>
      </w:r>
      <w:r>
        <w:t>: +7 (950) 808-61-30, по элек</w:t>
      </w:r>
      <w:r>
        <w:t xml:space="preserve">тронной почте: </w:t>
      </w:r>
      <w:r>
        <w:rPr>
          <w:rStyle w:val="1"/>
          <w:lang w:val="en-US" w:eastAsia="en-US" w:bidi="en-US"/>
        </w:rPr>
        <w:t>stepanenkova</w:t>
      </w:r>
      <w:r w:rsidRPr="00350747">
        <w:rPr>
          <w:rStyle w:val="1"/>
          <w:lang w:eastAsia="en-US" w:bidi="en-US"/>
        </w:rPr>
        <w:t>@,</w:t>
      </w:r>
      <w:r>
        <w:rPr>
          <w:rStyle w:val="1"/>
          <w:lang w:val="en-US" w:eastAsia="en-US" w:bidi="en-US"/>
        </w:rPr>
        <w:t>mc</w:t>
      </w:r>
      <w:r w:rsidRPr="00350747">
        <w:rPr>
          <w:rStyle w:val="1"/>
          <w:lang w:eastAsia="en-US" w:bidi="en-US"/>
        </w:rPr>
        <w:t>-</w:t>
      </w:r>
      <w:r>
        <w:rPr>
          <w:rStyle w:val="1"/>
          <w:lang w:val="en-US" w:eastAsia="en-US" w:bidi="en-US"/>
        </w:rPr>
        <w:t>dpo</w:t>
      </w:r>
      <w:r w:rsidRPr="00350747">
        <w:rPr>
          <w:rStyle w:val="1"/>
          <w:lang w:eastAsia="en-US" w:bidi="en-US"/>
        </w:rPr>
        <w:t>.</w:t>
      </w:r>
      <w:r>
        <w:rPr>
          <w:rStyle w:val="1"/>
          <w:lang w:val="en-US" w:eastAsia="en-US" w:bidi="en-US"/>
        </w:rPr>
        <w:t>ru</w:t>
      </w:r>
    </w:p>
    <w:p w:rsidR="00676620" w:rsidRDefault="00D96F9C">
      <w:pPr>
        <w:pStyle w:val="21"/>
        <w:framePr w:w="9072" w:h="9429" w:hRule="exact" w:wrap="around" w:vAnchor="page" w:hAnchor="page" w:x="1420" w:y="2743"/>
        <w:shd w:val="clear" w:color="auto" w:fill="auto"/>
        <w:spacing w:line="365" w:lineRule="exact"/>
        <w:ind w:left="20" w:right="20" w:firstLine="660"/>
        <w:jc w:val="both"/>
      </w:pPr>
      <w:r>
        <w:t>Для всех желающих принять участие в работе практического вебинара обязательна предварительная регистрация на официальной странице мероприятия:</w:t>
      </w:r>
    </w:p>
    <w:p w:rsidR="00676620" w:rsidRDefault="00D96F9C">
      <w:pPr>
        <w:pStyle w:val="21"/>
        <w:framePr w:w="9072" w:h="9429" w:hRule="exact" w:wrap="around" w:vAnchor="page" w:hAnchor="page" w:x="1420" w:y="2743"/>
        <w:shd w:val="clear" w:color="auto" w:fill="auto"/>
        <w:spacing w:line="365" w:lineRule="exact"/>
        <w:ind w:left="20" w:firstLine="660"/>
        <w:jc w:val="both"/>
      </w:pPr>
      <w:r>
        <w:t xml:space="preserve">Сайт вебинара </w:t>
      </w:r>
      <w:r>
        <w:rPr>
          <w:rStyle w:val="1"/>
          <w:lang w:val="en-US" w:eastAsia="en-US" w:bidi="en-US"/>
        </w:rPr>
        <w:t>webinar</w:t>
      </w:r>
      <w:r w:rsidRPr="00350747">
        <w:rPr>
          <w:rStyle w:val="1"/>
          <w:lang w:eastAsia="en-US" w:bidi="en-US"/>
        </w:rPr>
        <w:t>-</w:t>
      </w:r>
      <w:r>
        <w:rPr>
          <w:rStyle w:val="1"/>
          <w:lang w:val="en-US" w:eastAsia="en-US" w:bidi="en-US"/>
        </w:rPr>
        <w:t>cp</w:t>
      </w:r>
      <w:r w:rsidRPr="00350747">
        <w:rPr>
          <w:rStyle w:val="1"/>
          <w:lang w:eastAsia="en-US" w:bidi="en-US"/>
        </w:rPr>
        <w:t>.</w:t>
      </w:r>
      <w:r>
        <w:rPr>
          <w:rStyle w:val="1"/>
          <w:lang w:val="en-US" w:eastAsia="en-US" w:bidi="en-US"/>
        </w:rPr>
        <w:t>mc</w:t>
      </w:r>
      <w:r w:rsidRPr="00350747">
        <w:rPr>
          <w:rStyle w:val="1"/>
          <w:lang w:eastAsia="en-US" w:bidi="en-US"/>
        </w:rPr>
        <w:t>-</w:t>
      </w:r>
      <w:r>
        <w:rPr>
          <w:rStyle w:val="1"/>
          <w:lang w:val="en-US" w:eastAsia="en-US" w:bidi="en-US"/>
        </w:rPr>
        <w:t>dpo</w:t>
      </w:r>
      <w:r w:rsidRPr="00350747">
        <w:rPr>
          <w:rStyle w:val="1"/>
          <w:lang w:eastAsia="en-US" w:bidi="en-US"/>
        </w:rPr>
        <w:t>.</w:t>
      </w:r>
      <w:r>
        <w:rPr>
          <w:rStyle w:val="1"/>
          <w:lang w:val="en-US" w:eastAsia="en-US" w:bidi="en-US"/>
        </w:rPr>
        <w:t>ru</w:t>
      </w:r>
    </w:p>
    <w:p w:rsidR="00676620" w:rsidRDefault="00D96F9C">
      <w:pPr>
        <w:pStyle w:val="a6"/>
        <w:framePr w:wrap="around" w:vAnchor="page" w:hAnchor="page" w:x="9854" w:y="13011"/>
        <w:shd w:val="clear" w:color="auto" w:fill="auto"/>
        <w:spacing w:line="170" w:lineRule="exact"/>
      </w:pPr>
      <w:r>
        <w:t>Ю. В.</w:t>
      </w:r>
    </w:p>
    <w:p w:rsidR="00676620" w:rsidRDefault="00D96F9C">
      <w:pPr>
        <w:framePr w:wrap="none" w:vAnchor="page" w:hAnchor="page" w:x="1511" w:y="12324"/>
        <w:rPr>
          <w:sz w:val="2"/>
          <w:szCs w:val="2"/>
        </w:rPr>
      </w:pPr>
      <w:r>
        <w:fldChar w:fldCharType="begin"/>
      </w:r>
      <w:r>
        <w:instrText xml:space="preserve"> </w:instrText>
      </w:r>
      <w:r>
        <w:instrText>INCLUDEPICTURE  "C:\\Users\\User</w:instrText>
      </w:r>
      <w:r>
        <w:instrText>\\Desktop\\media\\image2.jpeg" \* MERGEFORMATINET</w:instrText>
      </w:r>
      <w:r>
        <w:instrText xml:space="preserve"> </w:instrText>
      </w:r>
      <w:r>
        <w:fldChar w:fldCharType="separate"/>
      </w:r>
      <w:r w:rsidR="00350747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414.1pt;height:97.1pt">
            <v:imagedata r:id="rId8" r:href="rId9"/>
          </v:shape>
        </w:pict>
      </w:r>
      <w:r>
        <w:fldChar w:fldCharType="end"/>
      </w:r>
    </w:p>
    <w:p w:rsidR="00676620" w:rsidRDefault="00D96F9C">
      <w:pPr>
        <w:pStyle w:val="111"/>
        <w:framePr w:w="4982" w:h="589" w:hRule="exact" w:wrap="around" w:vAnchor="page" w:hAnchor="page" w:x="1406" w:y="15245"/>
        <w:shd w:val="clear" w:color="auto" w:fill="auto"/>
        <w:spacing w:before="0" w:line="130" w:lineRule="exact"/>
      </w:pPr>
      <w:r>
        <w:t>Общество с ограниченной ответственностью</w:t>
      </w:r>
    </w:p>
    <w:p w:rsidR="00676620" w:rsidRDefault="00D96F9C">
      <w:pPr>
        <w:pStyle w:val="111"/>
        <w:framePr w:w="4982" w:h="589" w:hRule="exact" w:wrap="around" w:vAnchor="page" w:hAnchor="page" w:x="1406" w:y="15245"/>
        <w:shd w:val="clear" w:color="auto" w:fill="auto"/>
        <w:spacing w:before="0" w:line="202" w:lineRule="exact"/>
        <w:ind w:right="100"/>
      </w:pPr>
      <w:r>
        <w:t xml:space="preserve">«Международный центр дополнительного профессионального образования» Телефон: +7 (812) 467-41-30, </w:t>
      </w:r>
      <w:r>
        <w:rPr>
          <w:lang w:val="en-US" w:eastAsia="en-US" w:bidi="en-US"/>
        </w:rPr>
        <w:t>e</w:t>
      </w:r>
      <w:r w:rsidRPr="00350747">
        <w:rPr>
          <w:lang w:eastAsia="en-US" w:bidi="en-US"/>
        </w:rPr>
        <w:t>-</w:t>
      </w:r>
      <w:r>
        <w:rPr>
          <w:lang w:val="en-US" w:eastAsia="en-US" w:bidi="en-US"/>
        </w:rPr>
        <w:t>mail</w:t>
      </w:r>
      <w:r w:rsidRPr="00350747">
        <w:rPr>
          <w:lang w:eastAsia="en-US" w:bidi="en-US"/>
        </w:rPr>
        <w:t xml:space="preserve">: </w:t>
      </w:r>
      <w:hyperlink r:id="rId10" w:history="1">
        <w:r>
          <w:rPr>
            <w:rStyle w:val="a3"/>
            <w:lang w:val="en-US" w:eastAsia="en-US" w:bidi="en-US"/>
          </w:rPr>
          <w:t>info</w:t>
        </w:r>
        <w:r w:rsidRPr="00350747">
          <w:rPr>
            <w:rStyle w:val="a3"/>
            <w:lang w:eastAsia="en-US" w:bidi="en-US"/>
          </w:rPr>
          <w:t>@</w:t>
        </w:r>
        <w:r>
          <w:rPr>
            <w:rStyle w:val="a3"/>
            <w:lang w:val="en-US" w:eastAsia="en-US" w:bidi="en-US"/>
          </w:rPr>
          <w:t>mc</w:t>
        </w:r>
        <w:r w:rsidRPr="00350747">
          <w:rPr>
            <w:rStyle w:val="a3"/>
            <w:lang w:eastAsia="en-US" w:bidi="en-US"/>
          </w:rPr>
          <w:t>-</w:t>
        </w:r>
        <w:r>
          <w:rPr>
            <w:rStyle w:val="a3"/>
            <w:lang w:val="en-US" w:eastAsia="en-US" w:bidi="en-US"/>
          </w:rPr>
          <w:t>dpo</w:t>
        </w:r>
        <w:r w:rsidRPr="00350747">
          <w:rPr>
            <w:rStyle w:val="a3"/>
            <w:lang w:eastAsia="en-US" w:bidi="en-US"/>
          </w:rPr>
          <w:t>.</w:t>
        </w:r>
        <w:r>
          <w:rPr>
            <w:rStyle w:val="a3"/>
            <w:lang w:val="en-US" w:eastAsia="en-US" w:bidi="en-US"/>
          </w:rPr>
          <w:t>ru</w:t>
        </w:r>
      </w:hyperlink>
    </w:p>
    <w:p w:rsidR="00676620" w:rsidRDefault="00676620">
      <w:pPr>
        <w:rPr>
          <w:sz w:val="2"/>
          <w:szCs w:val="2"/>
        </w:rPr>
      </w:pPr>
    </w:p>
    <w:sectPr w:rsidR="00676620">
      <w:pgSz w:w="11909" w:h="16838"/>
      <w:pgMar w:top="0" w:right="0" w:bottom="0" w:left="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F9C" w:rsidRDefault="00D96F9C">
      <w:r>
        <w:separator/>
      </w:r>
    </w:p>
  </w:endnote>
  <w:endnote w:type="continuationSeparator" w:id="0">
    <w:p w:rsidR="00D96F9C" w:rsidRDefault="00D96F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F9C" w:rsidRDefault="00D96F9C"/>
  </w:footnote>
  <w:footnote w:type="continuationSeparator" w:id="0">
    <w:p w:rsidR="00D96F9C" w:rsidRDefault="00D96F9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BA30C6"/>
    <w:multiLevelType w:val="multilevel"/>
    <w:tmpl w:val="C53875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72B7499"/>
    <w:multiLevelType w:val="multilevel"/>
    <w:tmpl w:val="E2BC0A36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6"/>
        <w:w w:val="100"/>
        <w:position w:val="0"/>
        <w:sz w:val="17"/>
        <w:szCs w:val="17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30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</w:compat>
  <w:rsids>
    <w:rsidRoot w:val="00676620"/>
    <w:rsid w:val="00350747"/>
    <w:rsid w:val="00676620"/>
    <w:rsid w:val="00D96F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34D4F3"/>
  <w15:docId w15:val="{5DF3B02D-58DD-4412-BB07-093A2858F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Pr>
      <w:color w:val="0066CC"/>
      <w:u w:val="single"/>
    </w:rPr>
  </w:style>
  <w:style w:type="character" w:customStyle="1" w:styleId="2">
    <w:name w:val="Заголовок №2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6"/>
      <w:sz w:val="32"/>
      <w:szCs w:val="32"/>
      <w:u w:val="none"/>
    </w:rPr>
  </w:style>
  <w:style w:type="character" w:customStyle="1" w:styleId="a4">
    <w:name w:val="Основной текст_"/>
    <w:basedOn w:val="a0"/>
    <w:link w:val="2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7"/>
      <w:szCs w:val="17"/>
      <w:u w:val="none"/>
    </w:rPr>
  </w:style>
  <w:style w:type="character" w:customStyle="1" w:styleId="1">
    <w:name w:val="Основной текст1"/>
    <w:basedOn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"/>
      <w:w w:val="100"/>
      <w:position w:val="0"/>
      <w:sz w:val="17"/>
      <w:szCs w:val="17"/>
      <w:u w:val="singl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Garamond" w:eastAsia="Garamond" w:hAnsi="Garamond" w:cs="Garamond"/>
      <w:b w:val="0"/>
      <w:bCs w:val="0"/>
      <w:i w:val="0"/>
      <w:iCs w:val="0"/>
      <w:smallCaps w:val="0"/>
      <w:strike w:val="0"/>
      <w:spacing w:val="-42"/>
      <w:u w:val="none"/>
    </w:rPr>
  </w:style>
  <w:style w:type="character" w:customStyle="1" w:styleId="31">
    <w:name w:val="Основной текст (3)"/>
    <w:basedOn w:val="3"/>
    <w:rPr>
      <w:rFonts w:ascii="Garamond" w:eastAsia="Garamond" w:hAnsi="Garamond" w:cs="Garamond"/>
      <w:b w:val="0"/>
      <w:bCs w:val="0"/>
      <w:i w:val="0"/>
      <w:iCs w:val="0"/>
      <w:smallCaps w:val="0"/>
      <w:strike w:val="0"/>
      <w:color w:val="000000"/>
      <w:spacing w:val="-42"/>
      <w:w w:val="100"/>
      <w:position w:val="0"/>
      <w:sz w:val="24"/>
      <w:szCs w:val="24"/>
      <w:u w:val="single"/>
      <w:lang w:val="ru-RU" w:eastAsia="ru-RU" w:bidi="ru-RU"/>
    </w:rPr>
  </w:style>
  <w:style w:type="character" w:customStyle="1" w:styleId="385pt0pt">
    <w:name w:val="Основной текст (3) + 8;5 pt;Курсив;Интервал 0 pt"/>
    <w:basedOn w:val="3"/>
    <w:rPr>
      <w:rFonts w:ascii="Garamond" w:eastAsia="Garamond" w:hAnsi="Garamond" w:cs="Garamond"/>
      <w:b w:val="0"/>
      <w:bCs w:val="0"/>
      <w:i/>
      <w:iCs/>
      <w:smallCaps w:val="0"/>
      <w:strike w:val="0"/>
      <w:color w:val="000000"/>
      <w:spacing w:val="0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22">
    <w:name w:val="Основной текст (2)_"/>
    <w:basedOn w:val="a0"/>
    <w:link w:val="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2"/>
      <w:sz w:val="23"/>
      <w:szCs w:val="23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10"/>
      <w:sz w:val="23"/>
      <w:szCs w:val="23"/>
      <w:u w:val="none"/>
    </w:rPr>
  </w:style>
  <w:style w:type="character" w:customStyle="1" w:styleId="412pt0pt">
    <w:name w:val="Основной текст (4) + 12 pt;Интервал 0 pt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7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41">
    <w:name w:val="Основной текст (4)"/>
    <w:basedOn w:val="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3"/>
      <w:szCs w:val="23"/>
      <w:u w:val="single"/>
      <w:lang w:val="ru-RU" w:eastAsia="ru-RU" w:bidi="ru-RU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7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8"/>
      <w:sz w:val="17"/>
      <w:szCs w:val="17"/>
      <w:u w:val="none"/>
    </w:rPr>
  </w:style>
  <w:style w:type="character" w:customStyle="1" w:styleId="42">
    <w:name w:val="Заголовок №4_"/>
    <w:basedOn w:val="a0"/>
    <w:link w:val="43"/>
    <w:rPr>
      <w:rFonts w:ascii="Arial Narrow" w:eastAsia="Arial Narrow" w:hAnsi="Arial Narrow" w:cs="Arial Narrow"/>
      <w:b w:val="0"/>
      <w:bCs w:val="0"/>
      <w:i/>
      <w:iCs/>
      <w:smallCaps w:val="0"/>
      <w:strike w:val="0"/>
      <w:spacing w:val="12"/>
      <w:sz w:val="22"/>
      <w:szCs w:val="22"/>
      <w:u w:val="none"/>
    </w:rPr>
  </w:style>
  <w:style w:type="character" w:customStyle="1" w:styleId="49pt0pt">
    <w:name w:val="Заголовок №4 + 9 pt;Не курсив;Интервал 0 pt"/>
    <w:basedOn w:val="42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465pt0pt">
    <w:name w:val="Заголовок №4 + 6;5 pt;Не курсив;Интервал 0 pt"/>
    <w:basedOn w:val="42"/>
    <w:rPr>
      <w:rFonts w:ascii="Arial Narrow" w:eastAsia="Arial Narrow" w:hAnsi="Arial Narrow" w:cs="Arial Narrow"/>
      <w:b w:val="0"/>
      <w:bCs w:val="0"/>
      <w:i/>
      <w:iCs/>
      <w:smallCaps w:val="0"/>
      <w:strike w:val="0"/>
      <w:color w:val="000000"/>
      <w:spacing w:val="14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7">
    <w:name w:val="Основной текст (7)_"/>
    <w:basedOn w:val="a0"/>
    <w:link w:val="70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spacing w:val="14"/>
      <w:sz w:val="13"/>
      <w:szCs w:val="13"/>
      <w:u w:val="none"/>
    </w:rPr>
  </w:style>
  <w:style w:type="character" w:customStyle="1" w:styleId="7TimesNewRoman85pt0pt">
    <w:name w:val="Основной текст (7) + Times New Roman;8;5 pt;Полужирный;Курсив;Интервал 0 pt"/>
    <w:basedOn w:val="7"/>
    <w:rPr>
      <w:rFonts w:ascii="Times New Roman" w:eastAsia="Times New Roman" w:hAnsi="Times New Roman" w:cs="Times New Roman"/>
      <w:b/>
      <w:bCs/>
      <w:i/>
      <w:iCs/>
      <w:smallCaps w:val="0"/>
      <w:strike w:val="0"/>
      <w:color w:val="000000"/>
      <w:spacing w:val="19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10">
    <w:name w:val="Заголовок №1_"/>
    <w:basedOn w:val="a0"/>
    <w:link w:val="11"/>
    <w:rPr>
      <w:rFonts w:ascii="Garamond" w:eastAsia="Garamond" w:hAnsi="Garamond" w:cs="Garamond"/>
      <w:b w:val="0"/>
      <w:bCs w:val="0"/>
      <w:i/>
      <w:iCs/>
      <w:smallCaps w:val="0"/>
      <w:strike w:val="0"/>
      <w:spacing w:val="-68"/>
      <w:sz w:val="78"/>
      <w:szCs w:val="78"/>
      <w:u w:val="none"/>
    </w:rPr>
  </w:style>
  <w:style w:type="character" w:customStyle="1" w:styleId="8">
    <w:name w:val="Основной текст (8)_"/>
    <w:basedOn w:val="a0"/>
    <w:link w:val="8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13"/>
      <w:szCs w:val="13"/>
      <w:u w:val="none"/>
    </w:rPr>
  </w:style>
  <w:style w:type="character" w:customStyle="1" w:styleId="80pt">
    <w:name w:val="Основной текст (8) + Не полужирный;Интервал 0 pt"/>
    <w:basedOn w:val="8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6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9">
    <w:name w:val="Основной текст (9)_"/>
    <w:basedOn w:val="a0"/>
    <w:link w:val="9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3"/>
      <w:szCs w:val="13"/>
      <w:u w:val="none"/>
    </w:rPr>
  </w:style>
  <w:style w:type="character" w:customStyle="1" w:styleId="100">
    <w:name w:val="Основной текст (10)_"/>
    <w:basedOn w:val="a0"/>
    <w:link w:val="10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17"/>
      <w:szCs w:val="17"/>
      <w:u w:val="none"/>
    </w:rPr>
  </w:style>
  <w:style w:type="character" w:customStyle="1" w:styleId="0pt">
    <w:name w:val="Основной текст + Полужирный;Интервал 0 pt"/>
    <w:basedOn w:val="a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9"/>
      <w:w w:val="100"/>
      <w:position w:val="0"/>
      <w:sz w:val="17"/>
      <w:szCs w:val="17"/>
      <w:u w:val="none"/>
      <w:lang w:val="ru-RU" w:eastAsia="ru-RU" w:bidi="ru-RU"/>
    </w:rPr>
  </w:style>
  <w:style w:type="character" w:customStyle="1" w:styleId="110">
    <w:name w:val="Основной текст (11)_"/>
    <w:basedOn w:val="a0"/>
    <w:link w:val="11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3"/>
      <w:sz w:val="13"/>
      <w:szCs w:val="13"/>
      <w:u w:val="none"/>
    </w:rPr>
  </w:style>
  <w:style w:type="character" w:customStyle="1" w:styleId="32">
    <w:name w:val="Заголовок №3_"/>
    <w:basedOn w:val="a0"/>
    <w:link w:val="33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6"/>
      <w:sz w:val="13"/>
      <w:szCs w:val="13"/>
      <w:u w:val="none"/>
    </w:rPr>
  </w:style>
  <w:style w:type="character" w:customStyle="1" w:styleId="31pt">
    <w:name w:val="Заголовок №3 + Курсив;Интервал 1 pt"/>
    <w:basedOn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1"/>
      <w:w w:val="100"/>
      <w:position w:val="0"/>
      <w:sz w:val="13"/>
      <w:szCs w:val="13"/>
      <w:u w:val="single"/>
      <w:lang w:val="ru-RU" w:eastAsia="ru-RU" w:bidi="ru-RU"/>
    </w:rPr>
  </w:style>
  <w:style w:type="character" w:customStyle="1" w:styleId="31pt0">
    <w:name w:val="Заголовок №3 + Курсив;Интервал 1 pt"/>
    <w:basedOn w:val="3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31"/>
      <w:w w:val="100"/>
      <w:position w:val="0"/>
      <w:sz w:val="13"/>
      <w:szCs w:val="13"/>
      <w:u w:val="none"/>
      <w:lang w:val="ru-RU" w:eastAsia="ru-RU" w:bidi="ru-RU"/>
    </w:rPr>
  </w:style>
  <w:style w:type="character" w:customStyle="1" w:styleId="3ArialNarrow85pt0pt">
    <w:name w:val="Заголовок №3 + Arial Narrow;8;5 pt;Интервал 0 pt"/>
    <w:basedOn w:val="32"/>
    <w:rPr>
      <w:rFonts w:ascii="Arial Narrow" w:eastAsia="Arial Narrow" w:hAnsi="Arial Narrow" w:cs="Arial Narrow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en-US" w:eastAsia="en-US" w:bidi="en-US"/>
    </w:rPr>
  </w:style>
  <w:style w:type="character" w:customStyle="1" w:styleId="9CenturyGothic95pt0pt">
    <w:name w:val="Основной текст (9) + Century Gothic;9;5 pt;Интервал 0 pt"/>
    <w:basedOn w:val="9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lang w:val="en-US" w:eastAsia="en-US" w:bidi="en-US"/>
    </w:rPr>
  </w:style>
  <w:style w:type="character" w:customStyle="1" w:styleId="a5">
    <w:name w:val="Подпись к картинке_"/>
    <w:basedOn w:val="a0"/>
    <w:link w:val="a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9"/>
      <w:sz w:val="17"/>
      <w:szCs w:val="17"/>
      <w:u w:val="none"/>
    </w:rPr>
  </w:style>
  <w:style w:type="paragraph" w:customStyle="1" w:styleId="20">
    <w:name w:val="Заголовок №2"/>
    <w:basedOn w:val="a"/>
    <w:link w:val="2"/>
    <w:pPr>
      <w:shd w:val="clear" w:color="auto" w:fill="FFFFFF"/>
      <w:spacing w:line="418" w:lineRule="exact"/>
      <w:jc w:val="center"/>
      <w:outlineLvl w:val="1"/>
    </w:pPr>
    <w:rPr>
      <w:rFonts w:ascii="Times New Roman" w:eastAsia="Times New Roman" w:hAnsi="Times New Roman" w:cs="Times New Roman"/>
      <w:b/>
      <w:bCs/>
      <w:spacing w:val="6"/>
      <w:sz w:val="32"/>
      <w:szCs w:val="32"/>
    </w:rPr>
  </w:style>
  <w:style w:type="paragraph" w:customStyle="1" w:styleId="21">
    <w:name w:val="Основной текст2"/>
    <w:basedOn w:val="a"/>
    <w:link w:val="a4"/>
    <w:pPr>
      <w:shd w:val="clear" w:color="auto" w:fill="FFFFFF"/>
      <w:spacing w:line="0" w:lineRule="atLeast"/>
      <w:ind w:hanging="320"/>
    </w:pPr>
    <w:rPr>
      <w:rFonts w:ascii="Times New Roman" w:eastAsia="Times New Roman" w:hAnsi="Times New Roman" w:cs="Times New Roman"/>
      <w:spacing w:val="6"/>
      <w:sz w:val="17"/>
      <w:szCs w:val="17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after="240" w:line="0" w:lineRule="atLeast"/>
    </w:pPr>
    <w:rPr>
      <w:rFonts w:ascii="Garamond" w:eastAsia="Garamond" w:hAnsi="Garamond" w:cs="Garamond"/>
      <w:spacing w:val="-42"/>
    </w:rPr>
  </w:style>
  <w:style w:type="paragraph" w:customStyle="1" w:styleId="23">
    <w:name w:val="Основной текст (2)"/>
    <w:basedOn w:val="a"/>
    <w:link w:val="22"/>
    <w:pPr>
      <w:shd w:val="clear" w:color="auto" w:fill="FFFFFF"/>
      <w:spacing w:line="365" w:lineRule="exact"/>
    </w:pPr>
    <w:rPr>
      <w:rFonts w:ascii="Times New Roman" w:eastAsia="Times New Roman" w:hAnsi="Times New Roman" w:cs="Times New Roman"/>
      <w:b/>
      <w:bCs/>
      <w:spacing w:val="12"/>
      <w:sz w:val="23"/>
      <w:szCs w:val="23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40" w:line="0" w:lineRule="atLeast"/>
    </w:pPr>
    <w:rPr>
      <w:rFonts w:ascii="Times New Roman" w:eastAsia="Times New Roman" w:hAnsi="Times New Roman" w:cs="Times New Roman"/>
      <w:spacing w:val="10"/>
      <w:sz w:val="23"/>
      <w:szCs w:val="23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370" w:lineRule="exact"/>
      <w:ind w:firstLine="700"/>
      <w:jc w:val="both"/>
    </w:pPr>
    <w:rPr>
      <w:rFonts w:ascii="Times New Roman" w:eastAsia="Times New Roman" w:hAnsi="Times New Roman" w:cs="Times New Roman"/>
      <w:spacing w:val="7"/>
    </w:rPr>
  </w:style>
  <w:style w:type="paragraph" w:customStyle="1" w:styleId="60">
    <w:name w:val="Основной текст (6)"/>
    <w:basedOn w:val="a"/>
    <w:link w:val="6"/>
    <w:pPr>
      <w:shd w:val="clear" w:color="auto" w:fill="FFFFFF"/>
      <w:spacing w:before="4920" w:after="60" w:line="0" w:lineRule="atLeast"/>
    </w:pPr>
    <w:rPr>
      <w:rFonts w:ascii="Times New Roman" w:eastAsia="Times New Roman" w:hAnsi="Times New Roman" w:cs="Times New Roman"/>
      <w:b/>
      <w:bCs/>
      <w:spacing w:val="8"/>
      <w:sz w:val="17"/>
      <w:szCs w:val="17"/>
    </w:rPr>
  </w:style>
  <w:style w:type="paragraph" w:customStyle="1" w:styleId="43">
    <w:name w:val="Заголовок №4"/>
    <w:basedOn w:val="a"/>
    <w:link w:val="42"/>
    <w:pPr>
      <w:shd w:val="clear" w:color="auto" w:fill="FFFFFF"/>
      <w:spacing w:line="0" w:lineRule="atLeast"/>
      <w:jc w:val="both"/>
      <w:outlineLvl w:val="3"/>
    </w:pPr>
    <w:rPr>
      <w:rFonts w:ascii="Arial Narrow" w:eastAsia="Arial Narrow" w:hAnsi="Arial Narrow" w:cs="Arial Narrow"/>
      <w:i/>
      <w:iCs/>
      <w:spacing w:val="12"/>
      <w:sz w:val="22"/>
      <w:szCs w:val="22"/>
    </w:rPr>
  </w:style>
  <w:style w:type="paragraph" w:customStyle="1" w:styleId="70">
    <w:name w:val="Основной текст (7)"/>
    <w:basedOn w:val="a"/>
    <w:link w:val="7"/>
    <w:pPr>
      <w:shd w:val="clear" w:color="auto" w:fill="FFFFFF"/>
      <w:spacing w:line="0" w:lineRule="atLeast"/>
      <w:jc w:val="both"/>
    </w:pPr>
    <w:rPr>
      <w:rFonts w:ascii="Arial Narrow" w:eastAsia="Arial Narrow" w:hAnsi="Arial Narrow" w:cs="Arial Narrow"/>
      <w:spacing w:val="14"/>
      <w:sz w:val="13"/>
      <w:szCs w:val="13"/>
    </w:rPr>
  </w:style>
  <w:style w:type="paragraph" w:customStyle="1" w:styleId="11">
    <w:name w:val="Заголовок №1"/>
    <w:basedOn w:val="a"/>
    <w:link w:val="10"/>
    <w:pPr>
      <w:shd w:val="clear" w:color="auto" w:fill="FFFFFF"/>
      <w:spacing w:after="480" w:line="0" w:lineRule="atLeast"/>
      <w:jc w:val="center"/>
      <w:outlineLvl w:val="0"/>
    </w:pPr>
    <w:rPr>
      <w:rFonts w:ascii="Garamond" w:eastAsia="Garamond" w:hAnsi="Garamond" w:cs="Garamond"/>
      <w:i/>
      <w:iCs/>
      <w:spacing w:val="-68"/>
      <w:sz w:val="78"/>
      <w:szCs w:val="78"/>
    </w:rPr>
  </w:style>
  <w:style w:type="paragraph" w:customStyle="1" w:styleId="80">
    <w:name w:val="Основной текст (8)"/>
    <w:basedOn w:val="a"/>
    <w:link w:val="8"/>
    <w:pPr>
      <w:shd w:val="clear" w:color="auto" w:fill="FFFFFF"/>
      <w:spacing w:before="480" w:line="192" w:lineRule="exact"/>
      <w:jc w:val="both"/>
    </w:pPr>
    <w:rPr>
      <w:rFonts w:ascii="Times New Roman" w:eastAsia="Times New Roman" w:hAnsi="Times New Roman" w:cs="Times New Roman"/>
      <w:b/>
      <w:bCs/>
      <w:spacing w:val="9"/>
      <w:sz w:val="13"/>
      <w:szCs w:val="13"/>
    </w:rPr>
  </w:style>
  <w:style w:type="paragraph" w:customStyle="1" w:styleId="90">
    <w:name w:val="Основной текст (9)"/>
    <w:basedOn w:val="a"/>
    <w:link w:val="9"/>
    <w:pPr>
      <w:shd w:val="clear" w:color="auto" w:fill="FFFFFF"/>
      <w:spacing w:after="1200" w:line="192" w:lineRule="exact"/>
    </w:pPr>
    <w:rPr>
      <w:rFonts w:ascii="Times New Roman" w:eastAsia="Times New Roman" w:hAnsi="Times New Roman" w:cs="Times New Roman"/>
      <w:spacing w:val="6"/>
      <w:sz w:val="13"/>
      <w:szCs w:val="13"/>
    </w:rPr>
  </w:style>
  <w:style w:type="paragraph" w:customStyle="1" w:styleId="101">
    <w:name w:val="Основной текст (10)"/>
    <w:basedOn w:val="a"/>
    <w:link w:val="100"/>
    <w:pPr>
      <w:shd w:val="clear" w:color="auto" w:fill="FFFFFF"/>
      <w:spacing w:before="1200" w:after="540" w:line="0" w:lineRule="atLeast"/>
      <w:jc w:val="center"/>
    </w:pPr>
    <w:rPr>
      <w:rFonts w:ascii="Times New Roman" w:eastAsia="Times New Roman" w:hAnsi="Times New Roman" w:cs="Times New Roman"/>
      <w:b/>
      <w:bCs/>
      <w:spacing w:val="9"/>
      <w:sz w:val="17"/>
      <w:szCs w:val="17"/>
    </w:rPr>
  </w:style>
  <w:style w:type="paragraph" w:customStyle="1" w:styleId="111">
    <w:name w:val="Основной текст (11)"/>
    <w:basedOn w:val="a"/>
    <w:link w:val="110"/>
    <w:pPr>
      <w:shd w:val="clear" w:color="auto" w:fill="FFFFFF"/>
      <w:spacing w:before="480" w:line="187" w:lineRule="exact"/>
      <w:jc w:val="both"/>
    </w:pPr>
    <w:rPr>
      <w:rFonts w:ascii="Times New Roman" w:eastAsia="Times New Roman" w:hAnsi="Times New Roman" w:cs="Times New Roman"/>
      <w:spacing w:val="3"/>
      <w:sz w:val="13"/>
      <w:szCs w:val="13"/>
    </w:rPr>
  </w:style>
  <w:style w:type="paragraph" w:customStyle="1" w:styleId="33">
    <w:name w:val="Заголовок №3"/>
    <w:basedOn w:val="a"/>
    <w:link w:val="32"/>
    <w:pPr>
      <w:shd w:val="clear" w:color="auto" w:fill="FFFFFF"/>
      <w:spacing w:line="0" w:lineRule="atLeast"/>
      <w:jc w:val="both"/>
      <w:outlineLvl w:val="2"/>
    </w:pPr>
    <w:rPr>
      <w:rFonts w:ascii="Times New Roman" w:eastAsia="Times New Roman" w:hAnsi="Times New Roman" w:cs="Times New Roman"/>
      <w:spacing w:val="6"/>
      <w:sz w:val="13"/>
      <w:szCs w:val="13"/>
    </w:rPr>
  </w:style>
  <w:style w:type="paragraph" w:customStyle="1" w:styleId="a6">
    <w:name w:val="Подпись к картинке"/>
    <w:basedOn w:val="a"/>
    <w:link w:val="a5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b/>
      <w:bCs/>
      <w:spacing w:val="9"/>
      <w:sz w:val="17"/>
      <w:szCs w:val="1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mailto:info@mc-dpo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mailto:info@mc-dpo.ru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647</Words>
  <Characters>3688</Characters>
  <Application>Microsoft Office Word</Application>
  <DocSecurity>0</DocSecurity>
  <Lines>30</Lines>
  <Paragraphs>8</Paragraphs>
  <ScaleCrop>false</ScaleCrop>
  <Company/>
  <LinksUpToDate>false</LinksUpToDate>
  <CharactersWithSpaces>4327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User</cp:lastModifiedBy>
  <cp:revision>3</cp:revision>
  <dcterms:created xsi:type="dcterms:W3CDTF">2021-02-19T06:51:00Z</dcterms:created>
  <dcterms:modified xsi:type="dcterms:W3CDTF">2021-02-19T06:52:00Z</dcterms:modified>
</cp:coreProperties>
</file>