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D14" w:rsidRDefault="00B231AE">
      <w:pPr>
        <w:rPr>
          <w:sz w:val="2"/>
          <w:szCs w:val="2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77.85pt;margin-top:146.8pt;width:259pt;height:0;z-index:-251660288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</w:p>
    <w:p w:rsidR="00286D14" w:rsidRDefault="00286D14">
      <w:pPr>
        <w:rPr>
          <w:sz w:val="2"/>
          <w:szCs w:val="2"/>
        </w:rPr>
        <w:sectPr w:rsidR="00286D14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286D14" w:rsidRDefault="00B231AE">
      <w:pPr>
        <w:pStyle w:val="50"/>
        <w:framePr w:w="4171" w:h="2923" w:hRule="exact" w:wrap="around" w:vAnchor="page" w:hAnchor="page" w:x="1403" w:y="2648"/>
        <w:shd w:val="clear" w:color="auto" w:fill="auto"/>
        <w:spacing w:after="422"/>
      </w:pPr>
      <w:r>
        <w:rPr>
          <w:rStyle w:val="51"/>
          <w:b/>
          <w:bCs/>
        </w:rPr>
        <w:lastRenderedPageBreak/>
        <w:t xml:space="preserve">ФЕДЕРАЛЬНАЯ СЛУЖБА ПО НАДЗОРУ В СФЕРЕ ЗАЩИТЫ ПРАВ ПОТРЕБИТЕЛЕЙ И БЛАГОПОЛУЧИЯ ЧЕЛОВЕКА УПРАВЛЕНИЕ ФЕДЕРАЛЬНОЙ СЛУЖБЫ ПО НАДЗОРУ В СФЕРЕ ЗАЩИТЫ ПРАВ ПОТРЕБИТЕЛЕЙ И БЛАГОПОЛУЧИЯ ЧЕЛОВЕКА ПО РЕСП </w:t>
      </w:r>
      <w:r>
        <w:rPr>
          <w:rStyle w:val="50pt"/>
        </w:rPr>
        <w:t xml:space="preserve">У </w:t>
      </w:r>
      <w:r>
        <w:rPr>
          <w:rStyle w:val="51"/>
          <w:b/>
          <w:bCs/>
        </w:rPr>
        <w:t xml:space="preserve">БЛИКЕ ДАГЕСТАН </w:t>
      </w:r>
      <w:r>
        <w:rPr>
          <w:rStyle w:val="50pt0"/>
          <w:b/>
          <w:bCs/>
        </w:rPr>
        <w:t xml:space="preserve">367027, </w:t>
      </w:r>
      <w:r>
        <w:rPr>
          <w:rStyle w:val="50pt1"/>
          <w:b/>
          <w:bCs/>
        </w:rPr>
        <w:t xml:space="preserve">г.Мяхачкяла. </w:t>
      </w:r>
      <w:r>
        <w:rPr>
          <w:rStyle w:val="50pt0"/>
          <w:b/>
          <w:bCs/>
        </w:rPr>
        <w:t xml:space="preserve">ул. </w:t>
      </w:r>
      <w:r>
        <w:rPr>
          <w:rStyle w:val="51"/>
          <w:b/>
          <w:bCs/>
        </w:rPr>
        <w:t xml:space="preserve">Казбекова, </w:t>
      </w:r>
      <w:r>
        <w:rPr>
          <w:rStyle w:val="50pt0"/>
          <w:b/>
          <w:bCs/>
        </w:rPr>
        <w:t>174, тел:(</w:t>
      </w:r>
      <w:r>
        <w:rPr>
          <w:rStyle w:val="50pt0"/>
          <w:b/>
          <w:bCs/>
        </w:rPr>
        <w:t xml:space="preserve">8722) 69-04-06, </w:t>
      </w:r>
      <w:r>
        <w:rPr>
          <w:rStyle w:val="51"/>
          <w:b/>
          <w:bCs/>
        </w:rPr>
        <w:t xml:space="preserve">факс: </w:t>
      </w:r>
      <w:r>
        <w:rPr>
          <w:rStyle w:val="50pt0"/>
          <w:b/>
          <w:bCs/>
        </w:rPr>
        <w:t>69-04-0</w:t>
      </w:r>
      <w:r>
        <w:rPr>
          <w:rStyle w:val="5Candara0pt"/>
          <w:b/>
          <w:bCs/>
        </w:rPr>
        <w:t>1</w:t>
      </w:r>
      <w:r>
        <w:rPr>
          <w:rStyle w:val="50pt0"/>
          <w:b/>
          <w:bCs/>
        </w:rPr>
        <w:t xml:space="preserve">, </w:t>
      </w:r>
      <w:r>
        <w:rPr>
          <w:rStyle w:val="51"/>
          <w:b/>
          <w:bCs/>
        </w:rPr>
        <w:t xml:space="preserve">е пш </w:t>
      </w:r>
      <w:r>
        <w:rPr>
          <w:rStyle w:val="51"/>
          <w:b/>
          <w:bCs/>
          <w:lang w:val="en-US" w:eastAsia="en-US" w:bidi="en-US"/>
        </w:rPr>
        <w:t>i</w:t>
      </w:r>
      <w:r w:rsidRPr="00EF3D31">
        <w:rPr>
          <w:rStyle w:val="51"/>
          <w:b/>
          <w:bCs/>
          <w:lang w:eastAsia="en-US" w:bidi="en-US"/>
        </w:rPr>
        <w:t xml:space="preserve"> </w:t>
      </w:r>
      <w:r>
        <w:rPr>
          <w:rStyle w:val="51"/>
          <w:b/>
          <w:bCs/>
          <w:lang w:val="en-US" w:eastAsia="en-US" w:bidi="en-US"/>
        </w:rPr>
        <w:t>I</w:t>
      </w:r>
      <w:r w:rsidRPr="00EF3D31">
        <w:rPr>
          <w:rStyle w:val="51"/>
          <w:b/>
          <w:bCs/>
          <w:lang w:eastAsia="en-US" w:bidi="en-US"/>
        </w:rPr>
        <w:t xml:space="preserve"> ; </w:t>
      </w:r>
      <w:r>
        <w:rPr>
          <w:rStyle w:val="51"/>
          <w:b/>
          <w:bCs/>
          <w:lang w:val="en-US" w:eastAsia="en-US" w:bidi="en-US"/>
        </w:rPr>
        <w:t>da</w:t>
      </w:r>
      <w:r w:rsidRPr="00EF3D31">
        <w:rPr>
          <w:rStyle w:val="51"/>
          <w:b/>
          <w:bCs/>
          <w:lang w:eastAsia="en-US" w:bidi="en-US"/>
        </w:rPr>
        <w:t xml:space="preserve"> </w:t>
      </w:r>
      <w:r>
        <w:rPr>
          <w:rStyle w:val="51"/>
          <w:b/>
          <w:bCs/>
          <w:lang w:val="en-US" w:eastAsia="en-US" w:bidi="en-US"/>
        </w:rPr>
        <w:t>g</w:t>
      </w:r>
      <w:r w:rsidRPr="00EF3D31">
        <w:rPr>
          <w:rStyle w:val="51"/>
          <w:b/>
          <w:bCs/>
          <w:lang w:eastAsia="en-US" w:bidi="en-US"/>
        </w:rPr>
        <w:t xml:space="preserve"> </w:t>
      </w:r>
      <w:r>
        <w:rPr>
          <w:rStyle w:val="51"/>
          <w:b/>
          <w:bCs/>
          <w:lang w:val="en-US" w:eastAsia="en-US" w:bidi="en-US"/>
        </w:rPr>
        <w:t>ros</w:t>
      </w:r>
      <w:r w:rsidRPr="00EF3D31">
        <w:rPr>
          <w:rStyle w:val="51"/>
          <w:b/>
          <w:bCs/>
          <w:lang w:eastAsia="en-US" w:bidi="en-US"/>
        </w:rPr>
        <w:t>;</w:t>
      </w:r>
      <w:r>
        <w:rPr>
          <w:rStyle w:val="51"/>
          <w:b/>
          <w:bCs/>
          <w:lang w:val="en-US" w:eastAsia="en-US" w:bidi="en-US"/>
        </w:rPr>
        <w:t>gi</w:t>
      </w:r>
      <w:r w:rsidRPr="00EF3D31">
        <w:rPr>
          <w:rStyle w:val="51"/>
          <w:b/>
          <w:bCs/>
          <w:lang w:eastAsia="en-US" w:bidi="en-US"/>
        </w:rPr>
        <w:t xml:space="preserve"> </w:t>
      </w:r>
      <w:r>
        <w:rPr>
          <w:rStyle w:val="51"/>
          <w:b/>
          <w:bCs/>
        </w:rPr>
        <w:t xml:space="preserve">га </w:t>
      </w:r>
      <w:r>
        <w:rPr>
          <w:rStyle w:val="51"/>
          <w:b/>
          <w:bCs/>
          <w:lang w:val="en-US" w:eastAsia="en-US" w:bidi="en-US"/>
        </w:rPr>
        <w:t>m</w:t>
      </w:r>
      <w:r w:rsidRPr="00EF3D31">
        <w:rPr>
          <w:rStyle w:val="51"/>
          <w:b/>
          <w:bCs/>
          <w:lang w:eastAsia="en-US" w:bidi="en-US"/>
        </w:rPr>
        <w:t xml:space="preserve"> </w:t>
      </w:r>
      <w:r>
        <w:rPr>
          <w:rStyle w:val="51"/>
          <w:b/>
          <w:bCs/>
          <w:lang w:val="en-US" w:eastAsia="en-US" w:bidi="en-US"/>
        </w:rPr>
        <w:t>b</w:t>
      </w:r>
      <w:r w:rsidRPr="00EF3D31">
        <w:rPr>
          <w:rStyle w:val="51"/>
          <w:b/>
          <w:bCs/>
          <w:lang w:eastAsia="en-US" w:bidi="en-US"/>
        </w:rPr>
        <w:t xml:space="preserve">! </w:t>
      </w:r>
      <w:r>
        <w:rPr>
          <w:rStyle w:val="51"/>
          <w:b/>
          <w:bCs/>
        </w:rPr>
        <w:t>е г</w:t>
      </w:r>
      <w:r>
        <w:t xml:space="preserve">. </w:t>
      </w:r>
      <w:r>
        <w:rPr>
          <w:rStyle w:val="51"/>
          <w:b/>
          <w:bCs/>
        </w:rPr>
        <w:t xml:space="preserve">г и ИНН </w:t>
      </w:r>
      <w:r>
        <w:rPr>
          <w:rStyle w:val="50pt0"/>
          <w:b/>
          <w:bCs/>
        </w:rPr>
        <w:t xml:space="preserve">0560029210 </w:t>
      </w:r>
      <w:r>
        <w:rPr>
          <w:rStyle w:val="51"/>
          <w:b/>
          <w:bCs/>
        </w:rPr>
        <w:t xml:space="preserve">ОГРН </w:t>
      </w:r>
      <w:r>
        <w:rPr>
          <w:rStyle w:val="50pt0"/>
          <w:b/>
          <w:bCs/>
        </w:rPr>
        <w:t xml:space="preserve">1050560002(29 </w:t>
      </w:r>
      <w:r>
        <w:rPr>
          <w:rStyle w:val="51"/>
          <w:b/>
          <w:bCs/>
        </w:rPr>
        <w:t xml:space="preserve">КПП </w:t>
      </w:r>
      <w:r>
        <w:rPr>
          <w:rStyle w:val="50pt0"/>
          <w:b/>
          <w:bCs/>
        </w:rPr>
        <w:t xml:space="preserve">057301001 </w:t>
      </w:r>
      <w:r>
        <w:rPr>
          <w:rStyle w:val="51"/>
          <w:b/>
          <w:bCs/>
        </w:rPr>
        <w:t xml:space="preserve">ОКНО </w:t>
      </w:r>
      <w:r>
        <w:rPr>
          <w:rStyle w:val="50pt0"/>
          <w:b/>
          <w:bCs/>
        </w:rPr>
        <w:t>73915693</w:t>
      </w:r>
    </w:p>
    <w:p w:rsidR="00286D14" w:rsidRDefault="00B231AE">
      <w:pPr>
        <w:pStyle w:val="60"/>
        <w:framePr w:w="4171" w:h="2923" w:hRule="exact" w:wrap="around" w:vAnchor="page" w:hAnchor="page" w:x="1403" w:y="2648"/>
        <w:shd w:val="clear" w:color="auto" w:fill="auto"/>
        <w:spacing w:before="0" w:line="180" w:lineRule="exact"/>
        <w:ind w:left="140"/>
      </w:pPr>
      <w:r>
        <w:rPr>
          <w:rStyle w:val="61"/>
          <w:b/>
          <w:bCs/>
        </w:rPr>
        <w:t>№05-00-05/08-412 -2021 от 20 .01.2021</w:t>
      </w:r>
    </w:p>
    <w:p w:rsidR="00286D14" w:rsidRDefault="00B231AE">
      <w:pPr>
        <w:pStyle w:val="30"/>
        <w:framePr w:w="10037" w:h="8605" w:hRule="exact" w:wrap="around" w:vAnchor="page" w:hAnchor="page" w:x="937" w:y="6231"/>
        <w:shd w:val="clear" w:color="auto" w:fill="auto"/>
        <w:spacing w:after="270" w:line="230" w:lineRule="exact"/>
        <w:ind w:left="3280"/>
        <w:jc w:val="left"/>
      </w:pPr>
      <w:r>
        <w:rPr>
          <w:rStyle w:val="31"/>
          <w:b/>
          <w:bCs/>
        </w:rPr>
        <w:t>Уважаемая Уммупазиль Авадзиевна!</w:t>
      </w:r>
    </w:p>
    <w:p w:rsidR="00286D14" w:rsidRDefault="00B231AE">
      <w:pPr>
        <w:pStyle w:val="2"/>
        <w:framePr w:w="10037" w:h="8605" w:hRule="exact" w:wrap="around" w:vAnchor="page" w:hAnchor="page" w:x="937" w:y="6231"/>
        <w:shd w:val="clear" w:color="auto" w:fill="auto"/>
        <w:spacing w:line="307" w:lineRule="exact"/>
        <w:ind w:left="20" w:right="20" w:firstLine="580"/>
        <w:jc w:val="both"/>
      </w:pPr>
      <w:r>
        <w:rPr>
          <w:rStyle w:val="11"/>
        </w:rPr>
        <w:t xml:space="preserve">Управление Роспотребнадзора по Республике Дагестан </w:t>
      </w:r>
      <w:r>
        <w:rPr>
          <w:rStyle w:val="11"/>
        </w:rPr>
        <w:t>сообщает, что с 1 января 2021 года утратил силу:</w:t>
      </w:r>
    </w:p>
    <w:p w:rsidR="00286D14" w:rsidRDefault="00B231AE">
      <w:pPr>
        <w:pStyle w:val="2"/>
        <w:framePr w:w="10037" w:h="8605" w:hRule="exact" w:wrap="around" w:vAnchor="page" w:hAnchor="page" w:x="937" w:y="6231"/>
        <w:shd w:val="clear" w:color="auto" w:fill="auto"/>
        <w:tabs>
          <w:tab w:val="left" w:pos="4940"/>
        </w:tabs>
        <w:spacing w:line="307" w:lineRule="exact"/>
        <w:ind w:left="20" w:right="20" w:firstLine="580"/>
        <w:jc w:val="both"/>
      </w:pPr>
      <w:r>
        <w:rPr>
          <w:rStyle w:val="11"/>
        </w:rPr>
        <w:t>1.СанПиН 2.4.5.2409-08. «Санитарно-эпидемиологические требования к организации питания обучающихся</w:t>
      </w:r>
      <w:r>
        <w:rPr>
          <w:rStyle w:val="11"/>
        </w:rPr>
        <w:tab/>
        <w:t>в общеобразовательных учреждениях,</w:t>
      </w:r>
    </w:p>
    <w:p w:rsidR="00286D14" w:rsidRDefault="00B231AE">
      <w:pPr>
        <w:pStyle w:val="2"/>
        <w:framePr w:w="10037" w:h="8605" w:hRule="exact" w:wrap="around" w:vAnchor="page" w:hAnchor="page" w:x="937" w:y="6231"/>
        <w:shd w:val="clear" w:color="auto" w:fill="auto"/>
        <w:spacing w:line="307" w:lineRule="exact"/>
        <w:ind w:left="20" w:right="20"/>
        <w:jc w:val="both"/>
      </w:pPr>
      <w:r>
        <w:rPr>
          <w:rStyle w:val="11"/>
        </w:rPr>
        <w:t xml:space="preserve">учреждениях начального и среднего профессионального образования» и действуют санитарные нормы и правила </w:t>
      </w:r>
      <w:r>
        <w:rPr>
          <w:rStyle w:val="0pt"/>
        </w:rPr>
        <w:t>СанПиН 2.3./2.4.3590-20 «Санитарно</w:t>
      </w:r>
      <w:r>
        <w:rPr>
          <w:rStyle w:val="0pt"/>
        </w:rPr>
        <w:softHyphen/>
        <w:t xml:space="preserve">эпидемиологические требования к организации общественного питания населения» </w:t>
      </w:r>
      <w:r>
        <w:rPr>
          <w:rStyle w:val="11"/>
        </w:rPr>
        <w:t>(Постановление Главного государственного</w:t>
      </w:r>
      <w:r>
        <w:rPr>
          <w:rStyle w:val="11"/>
        </w:rPr>
        <w:t xml:space="preserve"> санитарного врача Российской Федерации от 27.10.2020г №32)</w:t>
      </w:r>
    </w:p>
    <w:p w:rsidR="00286D14" w:rsidRDefault="00B231AE">
      <w:pPr>
        <w:pStyle w:val="2"/>
        <w:framePr w:w="10037" w:h="8605" w:hRule="exact" w:wrap="around" w:vAnchor="page" w:hAnchor="page" w:x="937" w:y="6231"/>
        <w:shd w:val="clear" w:color="auto" w:fill="auto"/>
        <w:spacing w:line="307" w:lineRule="exact"/>
        <w:ind w:left="20" w:right="20" w:firstLine="580"/>
        <w:jc w:val="both"/>
      </w:pPr>
      <w:r>
        <w:rPr>
          <w:rStyle w:val="11"/>
        </w:rPr>
        <w:t xml:space="preserve">2.СанПиН 2.4.2.2821-10. «Санитарно-эпидемиологические требования к условиям и организации обучения в общеобразовательных организациях» и действуют санитарные правила </w:t>
      </w:r>
      <w:r>
        <w:rPr>
          <w:rStyle w:val="0pt"/>
        </w:rPr>
        <w:t>СП 2.4.3648-20 «Санитарно-эпид</w:t>
      </w:r>
      <w:r>
        <w:rPr>
          <w:rStyle w:val="0pt"/>
        </w:rPr>
        <w:t xml:space="preserve">емиологические требования к организациям воспитания и обучения, отдыха и оздоровления детей и молодежи» </w:t>
      </w:r>
      <w:r>
        <w:rPr>
          <w:rStyle w:val="11"/>
        </w:rPr>
        <w:t>(Постановление Главного государственного санитарного врача Российской Федерации от 28.09.2020г №28)</w:t>
      </w:r>
    </w:p>
    <w:p w:rsidR="00286D14" w:rsidRDefault="00B231AE">
      <w:pPr>
        <w:pStyle w:val="30"/>
        <w:framePr w:w="10037" w:h="8605" w:hRule="exact" w:wrap="around" w:vAnchor="page" w:hAnchor="page" w:x="937" w:y="6231"/>
        <w:shd w:val="clear" w:color="auto" w:fill="auto"/>
        <w:spacing w:line="307" w:lineRule="exact"/>
        <w:ind w:left="20" w:right="20" w:firstLine="580"/>
        <w:jc w:val="both"/>
      </w:pPr>
      <w:r>
        <w:rPr>
          <w:rStyle w:val="30pt"/>
        </w:rPr>
        <w:t xml:space="preserve">Согласно вновь введенным санитарным правилам </w:t>
      </w:r>
      <w:r>
        <w:rPr>
          <w:rStyle w:val="31"/>
          <w:b/>
          <w:bCs/>
        </w:rPr>
        <w:t xml:space="preserve">СанПиН </w:t>
      </w:r>
      <w:r>
        <w:rPr>
          <w:rStyle w:val="31"/>
          <w:b/>
          <w:bCs/>
        </w:rPr>
        <w:t>2.3./2.4.3590-20 «Санитарно-эпидемиологические требования к организации общественного питания населения»:</w:t>
      </w:r>
    </w:p>
    <w:p w:rsidR="00286D14" w:rsidRDefault="00B231AE">
      <w:pPr>
        <w:pStyle w:val="2"/>
        <w:framePr w:w="10037" w:h="8605" w:hRule="exact" w:wrap="around" w:vAnchor="page" w:hAnchor="page" w:x="937" w:y="6231"/>
        <w:shd w:val="clear" w:color="auto" w:fill="auto"/>
        <w:spacing w:line="307" w:lineRule="exact"/>
        <w:ind w:left="20" w:right="20" w:firstLine="580"/>
        <w:jc w:val="both"/>
      </w:pPr>
      <w:r>
        <w:rPr>
          <w:rStyle w:val="11"/>
        </w:rPr>
        <w:t xml:space="preserve">в организации, в которой организуется питание детей, должно разрабатываться меню. Меню должно утверждаться руководителем организации </w:t>
      </w:r>
      <w:r>
        <w:rPr>
          <w:rStyle w:val="0pt"/>
        </w:rPr>
        <w:t xml:space="preserve">(п.8.1.3). </w:t>
      </w:r>
      <w:r>
        <w:rPr>
          <w:rStyle w:val="11"/>
        </w:rPr>
        <w:t>(ранее</w:t>
      </w:r>
      <w:r>
        <w:rPr>
          <w:rStyle w:val="11"/>
        </w:rPr>
        <w:t xml:space="preserve"> требовалось согласование меню с Управлением Роспотребнадзора по РД и его территориальными подразделениями п.6.5. СанПиН 2.4.5.2409-08);</w:t>
      </w:r>
    </w:p>
    <w:p w:rsidR="00286D14" w:rsidRDefault="00B231AE">
      <w:pPr>
        <w:pStyle w:val="2"/>
        <w:framePr w:w="10037" w:h="8605" w:hRule="exact" w:wrap="around" w:vAnchor="page" w:hAnchor="page" w:x="937" w:y="6231"/>
        <w:shd w:val="clear" w:color="auto" w:fill="auto"/>
        <w:spacing w:line="307" w:lineRule="exact"/>
        <w:ind w:left="20" w:right="20" w:firstLine="580"/>
        <w:jc w:val="both"/>
      </w:pPr>
      <w:r>
        <w:rPr>
          <w:rStyle w:val="11"/>
        </w:rPr>
        <w:t xml:space="preserve">в организованных детских коллективах общественное питание детей должно осуществляться посредством реализации основного </w:t>
      </w:r>
      <w:r>
        <w:rPr>
          <w:rStyle w:val="11"/>
        </w:rPr>
        <w:t>(организованного) меню, включающего горячее питание, дополнительного питания, а также индивидуальных меню для детей, нуждающихся в лечебном и диетическом питании с учетом</w:t>
      </w:r>
    </w:p>
    <w:p w:rsidR="00286D14" w:rsidRDefault="00B231AE">
      <w:pPr>
        <w:pStyle w:val="30"/>
        <w:framePr w:w="3614" w:h="979" w:hRule="exact" w:wrap="around" w:vAnchor="page" w:hAnchor="page" w:x="7359" w:y="4342"/>
        <w:shd w:val="clear" w:color="auto" w:fill="auto"/>
        <w:spacing w:line="302" w:lineRule="exact"/>
        <w:jc w:val="right"/>
      </w:pPr>
      <w:r>
        <w:rPr>
          <w:rStyle w:val="31"/>
          <w:b/>
          <w:bCs/>
        </w:rPr>
        <w:t xml:space="preserve">Министру образования и науки Республики Дагест ан Омаровой </w:t>
      </w:r>
      <w:r>
        <w:rPr>
          <w:rStyle w:val="30pt0"/>
          <w:b/>
          <w:bCs/>
        </w:rPr>
        <w:t>У Л</w:t>
      </w:r>
    </w:p>
    <w:p w:rsidR="00286D14" w:rsidRDefault="00286D14">
      <w:pPr>
        <w:rPr>
          <w:sz w:val="2"/>
          <w:szCs w:val="2"/>
        </w:rPr>
        <w:sectPr w:rsidR="00286D14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286D14" w:rsidRDefault="00B231AE">
      <w:pPr>
        <w:framePr w:wrap="none" w:vAnchor="page" w:hAnchor="page" w:x="496" w:y="2341"/>
        <w:rPr>
          <w:sz w:val="2"/>
          <w:szCs w:val="2"/>
        </w:rPr>
      </w:pPr>
      <w:r>
        <w:lastRenderedPageBreak/>
        <w:fldChar w:fldCharType="begin"/>
      </w:r>
      <w:r>
        <w:instrText xml:space="preserve"> </w:instrText>
      </w:r>
      <w:r>
        <w:instrText>INCLUDEPICTURE  "C:\\Users\\User\\Desktop\\media\\image2.jpeg" \* MERGEFORMATINET</w:instrText>
      </w:r>
      <w:r>
        <w:instrText xml:space="preserve"> </w:instrText>
      </w:r>
      <w:r>
        <w:fldChar w:fldCharType="separate"/>
      </w:r>
      <w:r w:rsidR="00EF3D31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94.85pt;height:74.05pt">
            <v:imagedata r:id="rId6" r:href="rId7"/>
          </v:shape>
        </w:pict>
      </w:r>
      <w:r>
        <w:fldChar w:fldCharType="end"/>
      </w:r>
    </w:p>
    <w:p w:rsidR="00286D14" w:rsidRDefault="00B231AE">
      <w:pPr>
        <w:pStyle w:val="2"/>
        <w:framePr w:w="9763" w:h="648" w:hRule="exact" w:wrap="around" w:vAnchor="page" w:hAnchor="page" w:x="1638" w:y="3379"/>
        <w:shd w:val="clear" w:color="auto" w:fill="auto"/>
        <w:spacing w:line="293" w:lineRule="exact"/>
        <w:ind w:left="20"/>
      </w:pPr>
      <w:r>
        <w:rPr>
          <w:rStyle w:val="11"/>
        </w:rPr>
        <w:t xml:space="preserve">требований, содержащихся в </w:t>
      </w:r>
      <w:r>
        <w:rPr>
          <w:rStyle w:val="0pt0"/>
        </w:rPr>
        <w:t xml:space="preserve">приложениях </w:t>
      </w:r>
      <w:r>
        <w:rPr>
          <w:rStyle w:val="0pt0"/>
          <w:lang w:val="en-US" w:eastAsia="en-US" w:bidi="en-US"/>
        </w:rPr>
        <w:t>N</w:t>
      </w:r>
      <w:r w:rsidRPr="00EF3D31">
        <w:rPr>
          <w:rStyle w:val="0pt0"/>
          <w:lang w:eastAsia="en-US" w:bidi="en-US"/>
        </w:rPr>
        <w:t xml:space="preserve"> </w:t>
      </w:r>
      <w:r>
        <w:rPr>
          <w:rStyle w:val="0pt0"/>
        </w:rPr>
        <w:t xml:space="preserve">6 </w:t>
      </w:r>
      <w:r>
        <w:rPr>
          <w:rStyle w:val="0pt1"/>
        </w:rPr>
        <w:t xml:space="preserve">- 13 </w:t>
      </w:r>
      <w:r>
        <w:rPr>
          <w:rStyle w:val="11"/>
        </w:rPr>
        <w:t xml:space="preserve">к настоящим Правилам и т.д.( </w:t>
      </w:r>
      <w:r>
        <w:rPr>
          <w:rStyle w:val="0pt"/>
        </w:rPr>
        <w:t>п8.1.2.)</w:t>
      </w:r>
    </w:p>
    <w:p w:rsidR="00286D14" w:rsidRDefault="00B231AE">
      <w:pPr>
        <w:pStyle w:val="2"/>
        <w:framePr w:w="9763" w:h="4071" w:hRule="exact" w:wrap="around" w:vAnchor="page" w:hAnchor="page" w:x="1638" w:y="3987"/>
        <w:shd w:val="clear" w:color="auto" w:fill="auto"/>
        <w:spacing w:line="307" w:lineRule="exact"/>
        <w:ind w:left="20" w:firstLine="660"/>
        <w:jc w:val="both"/>
      </w:pPr>
      <w:r>
        <w:rPr>
          <w:rStyle w:val="11"/>
        </w:rPr>
        <w:t xml:space="preserve">В связи с изложенным, обращаем Ваше внимание, что разработанное и согласованное в </w:t>
      </w:r>
      <w:r>
        <w:rPr>
          <w:rStyle w:val="11"/>
        </w:rPr>
        <w:t>2020 году меню (экспертное заключение ФБУЗ «ЦТ и Э в РД № 10</w:t>
      </w:r>
      <w:r>
        <w:rPr>
          <w:rStyle w:val="11"/>
        </w:rPr>
        <w:softHyphen/>
        <w:t>13-630-2020 от 28.08.2020 о соответствии) с целью обеспечения качественного и сбалансированного питания учащихся 1-4 классов и реализации Постановления Правительства Российской Федерации от 20 ию</w:t>
      </w:r>
      <w:r>
        <w:rPr>
          <w:rStyle w:val="11"/>
        </w:rPr>
        <w:t xml:space="preserve">ня 2020 года №900 «О внесении изменений в государственную программу Российской Федерации «Развитие образования», требований Федерального закона от 01.03.2020н №47-ФЗ «О внесении изменений в Федеральный закон «О качестве и безопасности пищевых продуктов» и </w:t>
      </w:r>
      <w:r>
        <w:rPr>
          <w:rStyle w:val="11"/>
        </w:rPr>
        <w:t xml:space="preserve">статью 37 Федерального закона от 29.12.2012г №273-Ф3 «Об образовании в Российской Федерации» </w:t>
      </w:r>
      <w:r>
        <w:rPr>
          <w:rStyle w:val="0pt"/>
        </w:rPr>
        <w:t>подлежит обязательной корректировке с учетом требований СанПиН 2.3./2.4.3590-20 «Санитарно-эпидемиологические требования к организации общественного питания населе</w:t>
      </w:r>
      <w:r>
        <w:rPr>
          <w:rStyle w:val="0pt"/>
        </w:rPr>
        <w:t>ния» без последующего согласования с Управлением Роспотребнадзора по РД.</w:t>
      </w:r>
    </w:p>
    <w:p w:rsidR="00286D14" w:rsidRDefault="00B231AE">
      <w:pPr>
        <w:pStyle w:val="30"/>
        <w:framePr w:wrap="around" w:vAnchor="page" w:hAnchor="page" w:x="1638" w:y="8997"/>
        <w:shd w:val="clear" w:color="auto" w:fill="auto"/>
        <w:spacing w:line="230" w:lineRule="exact"/>
        <w:ind w:left="321"/>
        <w:jc w:val="left"/>
      </w:pPr>
      <w:r>
        <w:t>Руководитель</w:t>
      </w:r>
    </w:p>
    <w:p w:rsidR="00286D14" w:rsidRDefault="00B231AE">
      <w:pPr>
        <w:framePr w:wrap="none" w:vAnchor="page" w:hAnchor="page" w:x="4859" w:y="8749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"C:\\Users\\User\\Desktop\\media\\image3.jpeg" \* MERGEFORMATINET</w:instrText>
      </w:r>
      <w:r>
        <w:instrText xml:space="preserve"> </w:instrText>
      </w:r>
      <w:r>
        <w:fldChar w:fldCharType="separate"/>
      </w:r>
      <w:r w:rsidR="00EF3D31">
        <w:pict>
          <v:shape id="_x0000_i1027" type="#_x0000_t75" style="width:105.1pt;height:29pt">
            <v:imagedata r:id="rId8" r:href="rId9"/>
          </v:shape>
        </w:pict>
      </w:r>
      <w:r>
        <w:fldChar w:fldCharType="end"/>
      </w:r>
    </w:p>
    <w:p w:rsidR="00286D14" w:rsidRDefault="00B231AE">
      <w:pPr>
        <w:pStyle w:val="30"/>
        <w:framePr w:wrap="around" w:vAnchor="page" w:hAnchor="page" w:x="9621" w:y="8970"/>
        <w:shd w:val="clear" w:color="auto" w:fill="auto"/>
        <w:spacing w:line="230" w:lineRule="exact"/>
        <w:ind w:left="100"/>
        <w:jc w:val="left"/>
      </w:pPr>
      <w:r>
        <w:rPr>
          <w:rStyle w:val="31"/>
          <w:b/>
          <w:bCs/>
        </w:rPr>
        <w:t>Павлов Н.Н.</w:t>
      </w:r>
    </w:p>
    <w:p w:rsidR="00286D14" w:rsidRDefault="00B231AE">
      <w:pPr>
        <w:pStyle w:val="70"/>
        <w:framePr w:w="9763" w:h="768" w:hRule="exact" w:wrap="around" w:vAnchor="page" w:hAnchor="page" w:x="1638" w:y="10901"/>
        <w:shd w:val="clear" w:color="auto" w:fill="auto"/>
        <w:spacing w:before="0"/>
        <w:ind w:left="20"/>
      </w:pPr>
      <w:r>
        <w:rPr>
          <w:rStyle w:val="71"/>
        </w:rPr>
        <w:t xml:space="preserve">Йен. </w:t>
      </w:r>
      <w:r>
        <w:rPr>
          <w:rStyle w:val="765pt0pt"/>
        </w:rPr>
        <w:t xml:space="preserve">Начальник </w:t>
      </w:r>
      <w:r>
        <w:rPr>
          <w:rStyle w:val="71"/>
        </w:rPr>
        <w:t xml:space="preserve">ОНУВО Рамазанова М. </w:t>
      </w:r>
      <w:r>
        <w:rPr>
          <w:rStyle w:val="765pt0pt"/>
        </w:rPr>
        <w:t>Р.</w:t>
      </w:r>
    </w:p>
    <w:p w:rsidR="00286D14" w:rsidRDefault="00B231AE">
      <w:pPr>
        <w:pStyle w:val="80"/>
        <w:framePr w:w="9763" w:h="768" w:hRule="exact" w:wrap="around" w:vAnchor="page" w:hAnchor="page" w:x="1638" w:y="10901"/>
        <w:shd w:val="clear" w:color="auto" w:fill="auto"/>
        <w:ind w:left="20"/>
      </w:pPr>
      <w:r>
        <w:rPr>
          <w:rStyle w:val="81"/>
        </w:rPr>
        <w:t>51-69-30 8-92Й "958-56-72</w:t>
      </w:r>
    </w:p>
    <w:p w:rsidR="00286D14" w:rsidRDefault="00286D14">
      <w:pPr>
        <w:rPr>
          <w:sz w:val="2"/>
          <w:szCs w:val="2"/>
        </w:rPr>
      </w:pPr>
    </w:p>
    <w:sectPr w:rsidR="00286D14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1AE" w:rsidRDefault="00B231AE">
      <w:r>
        <w:separator/>
      </w:r>
    </w:p>
  </w:endnote>
  <w:endnote w:type="continuationSeparator" w:id="0">
    <w:p w:rsidR="00B231AE" w:rsidRDefault="00B23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1AE" w:rsidRDefault="00B231AE"/>
  </w:footnote>
  <w:footnote w:type="continuationSeparator" w:id="0">
    <w:p w:rsidR="00B231AE" w:rsidRDefault="00B231A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286D14"/>
    <w:rsid w:val="00286D14"/>
    <w:rsid w:val="00B231AE"/>
    <w:rsid w:val="00EF3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1" type="connector" idref="#_x0000_s1032"/>
      </o:rules>
    </o:shapelayout>
  </w:shapeDefaults>
  <w:decimalSymbol w:val=","/>
  <w:listSeparator w:val=";"/>
  <w14:docId w14:val="4B00868A"/>
  <w15:docId w15:val="{B8B13A7C-E0D0-450D-A5F4-E97B718BB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3"/>
      <w:sz w:val="28"/>
      <w:szCs w:val="28"/>
      <w:u w:val="non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23"/>
      <w:szCs w:val="23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/>
      <w:bCs/>
      <w:i/>
      <w:iCs/>
      <w:smallCaps w:val="0"/>
      <w:strike w:val="0"/>
      <w:spacing w:val="-44"/>
      <w:sz w:val="22"/>
      <w:szCs w:val="22"/>
      <w:u w:val="none"/>
      <w:lang w:val="en-US" w:eastAsia="en-US" w:bidi="en-US"/>
    </w:rPr>
  </w:style>
  <w:style w:type="character" w:customStyle="1" w:styleId="22">
    <w:name w:val="Основной текст (2)"/>
    <w:basedOn w:val="2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44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3">
    <w:name w:val="Основной текст (2)"/>
    <w:basedOn w:val="2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44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20pt">
    <w:name w:val="Основной текст (2) + Интервал 0 pt"/>
    <w:basedOn w:val="2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20pt0">
    <w:name w:val="Основной текст (2) + Интервал 0 pt"/>
    <w:basedOn w:val="20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7"/>
      <w:sz w:val="23"/>
      <w:szCs w:val="23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15"/>
      <w:szCs w:val="15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40pt">
    <w:name w:val="Основной текст (4) + Полужирный;Интервал 0 pt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42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13"/>
      <w:szCs w:val="13"/>
      <w:u w:val="none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50pt">
    <w:name w:val="Основной текст (5) + Не полужирный;Интервал 0 pt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50pt0">
    <w:name w:val="Основной текст (5) + Интервал 0 pt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50pt1">
    <w:name w:val="Основной текст (5) + Интервал 0 pt"/>
    <w:basedOn w:val="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5Candara0pt">
    <w:name w:val="Основной текст (5) + Candara;Интервал 0 pt"/>
    <w:basedOn w:val="5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18"/>
      <w:szCs w:val="18"/>
      <w:u w:val="none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0pt">
    <w:name w:val="Основной текст (3) + Не полужирный;Интервал 0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0pt0">
    <w:name w:val="Основной текст (3) + Курсив;Интервал 0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0pt0">
    <w:name w:val="Основной текст + 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0pt1">
    <w:name w:val="Основной текст + 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12"/>
      <w:szCs w:val="12"/>
      <w:u w:val="none"/>
    </w:rPr>
  </w:style>
  <w:style w:type="character" w:customStyle="1" w:styleId="71">
    <w:name w:val="Основной текст (7)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765pt0pt">
    <w:name w:val="Основной текст (7) + 6;5 pt;Интервал 0 pt"/>
    <w:basedOn w:val="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-3"/>
      <w:sz w:val="12"/>
      <w:szCs w:val="12"/>
      <w:u w:val="none"/>
    </w:rPr>
  </w:style>
  <w:style w:type="character" w:customStyle="1" w:styleId="81">
    <w:name w:val="Основной текст (8)"/>
    <w:basedOn w:val="8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3"/>
      <w:w w:val="100"/>
      <w:position w:val="0"/>
      <w:sz w:val="12"/>
      <w:szCs w:val="12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60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13"/>
      <w:sz w:val="28"/>
      <w:szCs w:val="28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6"/>
      <w:sz w:val="23"/>
      <w:szCs w:val="23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  <w:i/>
      <w:iCs/>
      <w:spacing w:val="-44"/>
      <w:sz w:val="22"/>
      <w:szCs w:val="22"/>
      <w:lang w:val="en-US" w:eastAsia="en-US" w:bidi="en-US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pacing w:val="7"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020" w:line="230" w:lineRule="exact"/>
    </w:pPr>
    <w:rPr>
      <w:rFonts w:ascii="Times New Roman" w:eastAsia="Times New Roman" w:hAnsi="Times New Roman" w:cs="Times New Roman"/>
      <w:spacing w:val="5"/>
      <w:sz w:val="15"/>
      <w:szCs w:val="15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420" w:line="182" w:lineRule="exact"/>
      <w:jc w:val="center"/>
    </w:pPr>
    <w:rPr>
      <w:rFonts w:ascii="Times New Roman" w:eastAsia="Times New Roman" w:hAnsi="Times New Roman" w:cs="Times New Roman"/>
      <w:b/>
      <w:bCs/>
      <w:spacing w:val="3"/>
      <w:sz w:val="13"/>
      <w:szCs w:val="1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420" w:line="0" w:lineRule="atLeast"/>
    </w:pPr>
    <w:rPr>
      <w:rFonts w:ascii="Times New Roman" w:eastAsia="Times New Roman" w:hAnsi="Times New Roman" w:cs="Times New Roman"/>
      <w:b/>
      <w:bCs/>
      <w:spacing w:val="4"/>
      <w:sz w:val="18"/>
      <w:szCs w:val="18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1680" w:line="178" w:lineRule="exact"/>
    </w:pPr>
    <w:rPr>
      <w:rFonts w:ascii="Times New Roman" w:eastAsia="Times New Roman" w:hAnsi="Times New Roman" w:cs="Times New Roman"/>
      <w:spacing w:val="4"/>
      <w:sz w:val="12"/>
      <w:szCs w:val="12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line="178" w:lineRule="exact"/>
    </w:pPr>
    <w:rPr>
      <w:rFonts w:ascii="Century Gothic" w:eastAsia="Century Gothic" w:hAnsi="Century Gothic" w:cs="Century Gothic"/>
      <w:spacing w:val="-3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2.jpe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520</Words>
  <Characters>2968</Characters>
  <Application>Microsoft Office Word</Application>
  <DocSecurity>0</DocSecurity>
  <Lines>24</Lines>
  <Paragraphs>6</Paragraphs>
  <ScaleCrop>false</ScaleCrop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2021-03-09T05:59:00Z</dcterms:created>
  <dcterms:modified xsi:type="dcterms:W3CDTF">2021-03-09T06:01:00Z</dcterms:modified>
</cp:coreProperties>
</file>